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odttf" ContentType="application/vnd.openxmlformats-officedocument.obfuscatedFont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709F4" w:rsidRDefault="00A312A4" w:rsidP="008709F4">
      <w:pPr>
        <w:pStyle w:val="Heading1"/>
      </w:pPr>
      <w:bookmarkStart w:id="0" w:name="_GoBack"/>
      <w:bookmarkEnd w:id="0"/>
      <w:r>
        <w:t>PSE 5800 Worksheet</w:t>
      </w:r>
    </w:p>
    <w:p w:rsidR="00085F1F" w:rsidRDefault="00C40A1A" w:rsidP="00085F1F">
      <w:pPr>
        <w:pStyle w:val="Heading2"/>
      </w:pPr>
      <w:r>
        <w:t xml:space="preserve">Unit </w:t>
      </w:r>
      <w:r w:rsidR="0011427E">
        <w:t>12 Introduction to Diversity, Prejudice and Discrimination</w:t>
      </w:r>
    </w:p>
    <w:p w:rsidR="00177F60" w:rsidRDefault="00D97ED9" w:rsidP="00906421">
      <w:pPr>
        <w:pStyle w:val="Introduction"/>
      </w:pPr>
      <w:r>
        <w:t>Entry 1 (</w:t>
      </w:r>
      <w:r w:rsidR="0011427E">
        <w:t>DPD</w:t>
      </w:r>
      <w:r w:rsidR="00A312A4">
        <w:t>E1)</w:t>
      </w:r>
    </w:p>
    <w:p w:rsidR="007A202A" w:rsidRPr="00177F60" w:rsidRDefault="007A202A" w:rsidP="007A202A">
      <w:pPr>
        <w:pStyle w:val="LineThin"/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6873"/>
        <w:gridCol w:w="554"/>
        <w:gridCol w:w="137"/>
        <w:gridCol w:w="412"/>
        <w:gridCol w:w="275"/>
        <w:gridCol w:w="275"/>
        <w:gridCol w:w="413"/>
        <w:gridCol w:w="137"/>
        <w:gridCol w:w="552"/>
      </w:tblGrid>
      <w:tr w:rsidR="00A312A4" w:rsidTr="00A312A4">
        <w:trPr>
          <w:trHeight w:val="454"/>
        </w:trPr>
        <w:tc>
          <w:tcPr>
            <w:tcW w:w="7054" w:type="dxa"/>
            <w:vAlign w:val="center"/>
          </w:tcPr>
          <w:p w:rsidR="00A312A4" w:rsidRDefault="00A312A4" w:rsidP="00A312A4">
            <w:r>
              <w:t>Student name</w:t>
            </w:r>
          </w:p>
        </w:tc>
        <w:tc>
          <w:tcPr>
            <w:tcW w:w="2800" w:type="dxa"/>
            <w:gridSpan w:val="8"/>
            <w:vAlign w:val="center"/>
          </w:tcPr>
          <w:p w:rsidR="00A312A4" w:rsidRDefault="00A312A4" w:rsidP="00A312A4">
            <w:r>
              <w:t>Student number</w:t>
            </w:r>
          </w:p>
        </w:tc>
      </w:tr>
      <w:tr w:rsidR="00A312A4" w:rsidTr="00A312A4">
        <w:trPr>
          <w:trHeight w:val="454"/>
        </w:trPr>
        <w:tc>
          <w:tcPr>
            <w:tcW w:w="7054" w:type="dxa"/>
            <w:vAlign w:val="center"/>
          </w:tcPr>
          <w:p w:rsidR="00A312A4" w:rsidRDefault="00A312A4" w:rsidP="00A312A4"/>
        </w:tc>
        <w:tc>
          <w:tcPr>
            <w:tcW w:w="700" w:type="dxa"/>
            <w:gridSpan w:val="2"/>
            <w:vAlign w:val="center"/>
          </w:tcPr>
          <w:p w:rsidR="00A312A4" w:rsidRDefault="00A312A4" w:rsidP="00A312A4">
            <w:pPr>
              <w:jc w:val="center"/>
            </w:pPr>
          </w:p>
        </w:tc>
        <w:tc>
          <w:tcPr>
            <w:tcW w:w="700" w:type="dxa"/>
            <w:gridSpan w:val="2"/>
            <w:vAlign w:val="center"/>
          </w:tcPr>
          <w:p w:rsidR="00A312A4" w:rsidRDefault="00A312A4" w:rsidP="00A312A4">
            <w:pPr>
              <w:jc w:val="center"/>
            </w:pPr>
          </w:p>
        </w:tc>
        <w:tc>
          <w:tcPr>
            <w:tcW w:w="700" w:type="dxa"/>
            <w:gridSpan w:val="2"/>
            <w:vAlign w:val="center"/>
          </w:tcPr>
          <w:p w:rsidR="00A312A4" w:rsidRDefault="00A312A4" w:rsidP="00A312A4">
            <w:pPr>
              <w:jc w:val="center"/>
            </w:pPr>
          </w:p>
        </w:tc>
        <w:tc>
          <w:tcPr>
            <w:tcW w:w="700" w:type="dxa"/>
            <w:gridSpan w:val="2"/>
            <w:vAlign w:val="center"/>
          </w:tcPr>
          <w:p w:rsidR="00A312A4" w:rsidRDefault="00A312A4" w:rsidP="00A312A4">
            <w:pPr>
              <w:jc w:val="center"/>
            </w:pPr>
          </w:p>
        </w:tc>
      </w:tr>
      <w:tr w:rsidR="00A312A4" w:rsidTr="00A312A4">
        <w:trPr>
          <w:trHeight w:val="454"/>
        </w:trPr>
        <w:tc>
          <w:tcPr>
            <w:tcW w:w="7054" w:type="dxa"/>
            <w:vAlign w:val="center"/>
          </w:tcPr>
          <w:p w:rsidR="00A312A4" w:rsidRDefault="00A312A4" w:rsidP="00A312A4">
            <w:r>
              <w:t>Centre name</w:t>
            </w:r>
          </w:p>
        </w:tc>
        <w:tc>
          <w:tcPr>
            <w:tcW w:w="2800" w:type="dxa"/>
            <w:gridSpan w:val="8"/>
            <w:vAlign w:val="center"/>
          </w:tcPr>
          <w:p w:rsidR="00A312A4" w:rsidRDefault="00A312A4" w:rsidP="00A312A4">
            <w:r>
              <w:t>Centre number</w:t>
            </w:r>
          </w:p>
        </w:tc>
      </w:tr>
      <w:tr w:rsidR="00A312A4" w:rsidTr="00A312A4">
        <w:trPr>
          <w:trHeight w:val="454"/>
        </w:trPr>
        <w:tc>
          <w:tcPr>
            <w:tcW w:w="7054" w:type="dxa"/>
            <w:vAlign w:val="center"/>
          </w:tcPr>
          <w:p w:rsidR="00A312A4" w:rsidRDefault="00A312A4" w:rsidP="00A312A4"/>
        </w:tc>
        <w:tc>
          <w:tcPr>
            <w:tcW w:w="560" w:type="dxa"/>
            <w:vAlign w:val="center"/>
          </w:tcPr>
          <w:p w:rsidR="00A312A4" w:rsidRDefault="00A312A4" w:rsidP="00A312A4">
            <w:pPr>
              <w:jc w:val="center"/>
            </w:pPr>
          </w:p>
        </w:tc>
        <w:tc>
          <w:tcPr>
            <w:tcW w:w="560" w:type="dxa"/>
            <w:gridSpan w:val="2"/>
            <w:vAlign w:val="center"/>
          </w:tcPr>
          <w:p w:rsidR="00A312A4" w:rsidRDefault="00A312A4" w:rsidP="00A312A4">
            <w:pPr>
              <w:jc w:val="center"/>
            </w:pPr>
          </w:p>
        </w:tc>
        <w:tc>
          <w:tcPr>
            <w:tcW w:w="560" w:type="dxa"/>
            <w:gridSpan w:val="2"/>
            <w:vAlign w:val="center"/>
          </w:tcPr>
          <w:p w:rsidR="00A312A4" w:rsidRDefault="00A312A4" w:rsidP="00A312A4">
            <w:pPr>
              <w:jc w:val="center"/>
            </w:pPr>
          </w:p>
        </w:tc>
        <w:tc>
          <w:tcPr>
            <w:tcW w:w="560" w:type="dxa"/>
            <w:gridSpan w:val="2"/>
            <w:vAlign w:val="center"/>
          </w:tcPr>
          <w:p w:rsidR="00A312A4" w:rsidRDefault="00A312A4" w:rsidP="00A312A4">
            <w:pPr>
              <w:jc w:val="center"/>
            </w:pPr>
          </w:p>
        </w:tc>
        <w:tc>
          <w:tcPr>
            <w:tcW w:w="560" w:type="dxa"/>
            <w:vAlign w:val="center"/>
          </w:tcPr>
          <w:p w:rsidR="00A312A4" w:rsidRDefault="00A312A4" w:rsidP="00A312A4">
            <w:pPr>
              <w:jc w:val="center"/>
            </w:pPr>
          </w:p>
        </w:tc>
      </w:tr>
    </w:tbl>
    <w:p w:rsidR="00AA213C" w:rsidRDefault="00AA213C" w:rsidP="00AA213C"/>
    <w:p w:rsidR="00546F54" w:rsidRDefault="00A312A4" w:rsidP="00A312A4">
      <w:pPr>
        <w:rPr>
          <w:rFonts w:cs="Arial"/>
          <w:b/>
          <w:szCs w:val="22"/>
        </w:rPr>
      </w:pPr>
      <w:r w:rsidRPr="00A312A4">
        <w:rPr>
          <w:rFonts w:cs="Arial"/>
          <w:b/>
          <w:szCs w:val="22"/>
        </w:rPr>
        <w:t>Notes to teachers and students</w:t>
      </w:r>
    </w:p>
    <w:p w:rsidR="00546F54" w:rsidRDefault="00546F54" w:rsidP="00A312A4">
      <w:pPr>
        <w:rPr>
          <w:rFonts w:cs="Arial"/>
          <w:b/>
          <w:szCs w:val="22"/>
        </w:rPr>
      </w:pPr>
    </w:p>
    <w:p w:rsidR="002271F9" w:rsidRPr="008E39DD" w:rsidRDefault="002271F9" w:rsidP="002271F9">
      <w:pPr>
        <w:rPr>
          <w:rFonts w:cs="Arial"/>
          <w:szCs w:val="22"/>
        </w:rPr>
      </w:pPr>
      <w:r w:rsidRPr="008E39DD">
        <w:rPr>
          <w:rFonts w:cs="Arial"/>
          <w:szCs w:val="22"/>
        </w:rPr>
        <w:t xml:space="preserve">This worksheet is for the amended </w:t>
      </w:r>
      <w:hyperlink r:id="rId8" w:history="1">
        <w:r w:rsidRPr="008E39DD">
          <w:rPr>
            <w:rStyle w:val="Hyperlink"/>
            <w:rFonts w:cs="Arial"/>
            <w:szCs w:val="22"/>
          </w:rPr>
          <w:t>PSE 5800 specification</w:t>
        </w:r>
      </w:hyperlink>
      <w:r w:rsidRPr="008E39DD">
        <w:rPr>
          <w:rFonts w:cs="Arial"/>
          <w:szCs w:val="22"/>
        </w:rPr>
        <w:t xml:space="preserve"> for teaching from September 2017. </w:t>
      </w:r>
    </w:p>
    <w:p w:rsidR="002271F9" w:rsidRDefault="002271F9" w:rsidP="00A312A4">
      <w:pPr>
        <w:rPr>
          <w:rFonts w:cs="Arial"/>
          <w:szCs w:val="22"/>
        </w:rPr>
      </w:pPr>
    </w:p>
    <w:p w:rsidR="00546F54" w:rsidRDefault="00546F54" w:rsidP="00A312A4">
      <w:pPr>
        <w:rPr>
          <w:rFonts w:cs="Arial"/>
          <w:szCs w:val="22"/>
        </w:rPr>
      </w:pPr>
      <w:r>
        <w:rPr>
          <w:rFonts w:cs="Arial"/>
          <w:szCs w:val="22"/>
        </w:rPr>
        <w:t>If any of the Learning Outcomes and Assessment Criteria has been amended, the changes will be listed here:</w:t>
      </w:r>
    </w:p>
    <w:p w:rsidR="00546F54" w:rsidRDefault="00546F54" w:rsidP="00A312A4">
      <w:pPr>
        <w:rPr>
          <w:rFonts w:cs="Arial"/>
          <w:szCs w:val="22"/>
        </w:rPr>
      </w:pPr>
    </w:p>
    <w:p w:rsidR="00A312A4" w:rsidRPr="002271F9" w:rsidRDefault="00A312A4" w:rsidP="002271F9">
      <w:pPr>
        <w:pStyle w:val="ListParagraph"/>
        <w:numPr>
          <w:ilvl w:val="0"/>
          <w:numId w:val="19"/>
        </w:numPr>
        <w:rPr>
          <w:rFonts w:cs="Arial"/>
          <w:szCs w:val="22"/>
        </w:rPr>
      </w:pPr>
      <w:r w:rsidRPr="002271F9">
        <w:rPr>
          <w:rFonts w:cs="Arial"/>
          <w:szCs w:val="22"/>
        </w:rPr>
        <w:t>Learning Outcomes amended:</w:t>
      </w:r>
      <w:r w:rsidR="00981D40" w:rsidRPr="002271F9">
        <w:rPr>
          <w:rFonts w:cs="Arial"/>
          <w:szCs w:val="22"/>
        </w:rPr>
        <w:t xml:space="preserve"> none</w:t>
      </w:r>
    </w:p>
    <w:p w:rsidR="00A312A4" w:rsidRPr="002271F9" w:rsidRDefault="00A312A4" w:rsidP="002271F9">
      <w:pPr>
        <w:pStyle w:val="ListParagraph"/>
        <w:numPr>
          <w:ilvl w:val="0"/>
          <w:numId w:val="19"/>
        </w:numPr>
        <w:rPr>
          <w:rFonts w:cs="Arial"/>
          <w:szCs w:val="22"/>
        </w:rPr>
      </w:pPr>
      <w:r w:rsidRPr="002271F9">
        <w:rPr>
          <w:rFonts w:cs="Arial"/>
          <w:szCs w:val="22"/>
        </w:rPr>
        <w:t xml:space="preserve">Assessment Criteria amended: </w:t>
      </w:r>
      <w:r w:rsidR="0011427E" w:rsidRPr="002271F9">
        <w:rPr>
          <w:rFonts w:cs="Arial"/>
          <w:szCs w:val="22"/>
        </w:rPr>
        <w:t>1.1, 1.2, 2.1 and 2.2</w:t>
      </w:r>
    </w:p>
    <w:p w:rsidR="00546F54" w:rsidRDefault="00546F54" w:rsidP="00A312A4">
      <w:pPr>
        <w:rPr>
          <w:rFonts w:cs="Arial"/>
          <w:szCs w:val="22"/>
        </w:rPr>
      </w:pPr>
    </w:p>
    <w:p w:rsidR="00A312A4" w:rsidRDefault="002271F9" w:rsidP="002271F9">
      <w:r>
        <w:rPr>
          <w:rFonts w:cs="Arial"/>
          <w:b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706368" behindDoc="0" locked="0" layoutInCell="1" allowOverlap="1" wp14:anchorId="68FA3964" wp14:editId="6278A850">
                <wp:simplePos x="0" y="0"/>
                <wp:positionH relativeFrom="column">
                  <wp:posOffset>842010</wp:posOffset>
                </wp:positionH>
                <wp:positionV relativeFrom="paragraph">
                  <wp:posOffset>3175</wp:posOffset>
                </wp:positionV>
                <wp:extent cx="4362450" cy="638175"/>
                <wp:effectExtent l="0" t="0" r="19050" b="28575"/>
                <wp:wrapNone/>
                <wp:docPr id="8" name="Text 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362450" cy="6381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schemeClr val="tx1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2271F9" w:rsidRPr="005123B6" w:rsidRDefault="002271F9" w:rsidP="002271F9">
                            <w:pPr>
                              <w:rPr>
                                <w:color w:val="FF0000"/>
                                <w:sz w:val="32"/>
                                <w:szCs w:val="32"/>
                              </w:rPr>
                            </w:pPr>
                            <w:r w:rsidRPr="005123B6">
                              <w:rPr>
                                <w:rFonts w:cs="Arial"/>
                                <w:b/>
                                <w:color w:val="FF0000"/>
                                <w:sz w:val="32"/>
                                <w:szCs w:val="32"/>
                              </w:rPr>
                              <w:t>This document has been created in Word to enable users to expand the text boxes.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8FA3964" id="_x0000_t202" coordsize="21600,21600" o:spt="202" path="m,l,21600r21600,l21600,xe">
                <v:stroke joinstyle="miter"/>
                <v:path gradientshapeok="t" o:connecttype="rect"/>
              </v:shapetype>
              <v:shape id="Text Box 8" o:spid="_x0000_s1026" type="#_x0000_t202" style="position:absolute;margin-left:66.3pt;margin-top:.25pt;width:343.5pt;height:50.25pt;z-index:2517063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" fillcolor="white [3201]" strokecolor="black [3213]" strokeweight=".5pt">
                <v:textbox>
                  <w:txbxContent>
                    <w:p w:rsidR="002271F9" w:rsidRPr="005123B6" w:rsidRDefault="002271F9" w:rsidP="002271F9">
                      <w:pPr>
                        <w:rPr>
                          <w:color w:val="FF0000"/>
                          <w:sz w:val="32"/>
                          <w:szCs w:val="32"/>
                        </w:rPr>
                      </w:pPr>
                      <w:r w:rsidRPr="005123B6">
                        <w:rPr>
                          <w:rFonts w:cs="Arial"/>
                          <w:b/>
                          <w:color w:val="FF0000"/>
                          <w:sz w:val="32"/>
                          <w:szCs w:val="32"/>
                        </w:rPr>
                        <w:t>This document has been created in Word to enable users to expand the text boxes.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sz w:val="32"/>
          <w:szCs w:val="32"/>
        </w:rPr>
        <w:drawing>
          <wp:anchor distT="0" distB="0" distL="114300" distR="114300" simplePos="0" relativeHeight="251700224" behindDoc="0" locked="0" layoutInCell="1" allowOverlap="1" wp14:anchorId="5F5F725D" wp14:editId="6BB348AD">
            <wp:simplePos x="0" y="0"/>
            <wp:positionH relativeFrom="column">
              <wp:posOffset>1661160</wp:posOffset>
            </wp:positionH>
            <wp:positionV relativeFrom="paragraph">
              <wp:posOffset>802640</wp:posOffset>
            </wp:positionV>
            <wp:extent cx="2952750" cy="3521710"/>
            <wp:effectExtent l="0" t="0" r="0" b="254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164463187.jpg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952750" cy="352171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6E4AB084" wp14:editId="4262B250">
                <wp:simplePos x="0" y="0"/>
                <wp:positionH relativeFrom="column">
                  <wp:posOffset>4385310</wp:posOffset>
                </wp:positionH>
                <wp:positionV relativeFrom="paragraph">
                  <wp:posOffset>4327525</wp:posOffset>
                </wp:positionV>
                <wp:extent cx="1009650" cy="295275"/>
                <wp:effectExtent l="0" t="0" r="0" b="9525"/>
                <wp:wrapNone/>
                <wp:docPr id="11" name="Text Box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09650" cy="2952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9E5DF4" w:rsidRDefault="009E5DF4">
                            <w:r w:rsidRPr="00341587">
                              <w:rPr>
                                <w:rFonts w:cs="Arial"/>
                                <w:sz w:val="20"/>
                                <w:szCs w:val="20"/>
                              </w:rPr>
                              <w:t>©</w:t>
                            </w:r>
                            <w:r w:rsidRPr="00341587">
                              <w:rPr>
                                <w:sz w:val="20"/>
                                <w:szCs w:val="20"/>
                              </w:rPr>
                              <w:t xml:space="preserve"> Thinkstock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6E4AB084" id="Text Box 11" o:spid="_x0000_s1027" type="#_x0000_t202" style="position:absolute;margin-left:345.3pt;margin-top:340.75pt;width:79.5pt;height:23.25pt;z-index:25166336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" fillcolor="white [3201]" stroked="f" strokeweight=".5pt">
                <v:textbox>
                  <w:txbxContent>
                    <w:p w:rsidR="009E5DF4" w:rsidRDefault="009E5DF4">
                      <w:r w:rsidRPr="00341587">
                        <w:rPr>
                          <w:rFonts w:cs="Arial"/>
                          <w:sz w:val="20"/>
                          <w:szCs w:val="20"/>
                        </w:rPr>
                        <w:t>©</w:t>
                      </w:r>
                      <w:r w:rsidRPr="00341587">
                        <w:rPr>
                          <w:sz w:val="20"/>
                          <w:szCs w:val="20"/>
                        </w:rPr>
                        <w:t xml:space="preserve"> Thinkstock</w:t>
                      </w:r>
                    </w:p>
                  </w:txbxContent>
                </v:textbox>
              </v:shape>
            </w:pict>
          </mc:Fallback>
        </mc:AlternateContent>
      </w:r>
      <w:r w:rsidR="00A312A4">
        <w:br w:type="page"/>
      </w:r>
    </w:p>
    <w:p w:rsidR="00A312A4" w:rsidRDefault="0011427E" w:rsidP="00A312A4">
      <w:pPr>
        <w:pStyle w:val="Introduction"/>
      </w:pPr>
      <w:r>
        <w:lastRenderedPageBreak/>
        <w:t>Entry 1 (DPD</w:t>
      </w:r>
      <w:r w:rsidR="00A312A4">
        <w:t>E1)</w:t>
      </w:r>
    </w:p>
    <w:p w:rsidR="00A312A4" w:rsidRDefault="00A312A4" w:rsidP="00AA213C"/>
    <w:p w:rsidR="00A312A4" w:rsidRDefault="00821E24" w:rsidP="00AA213C">
      <w:r>
        <w:t>Teacher c</w:t>
      </w:r>
      <w:r w:rsidR="00A312A4">
        <w:t>hecklist</w:t>
      </w:r>
    </w:p>
    <w:p w:rsidR="00A312A4" w:rsidRDefault="00A312A4" w:rsidP="00AA213C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00"/>
        <w:gridCol w:w="2489"/>
        <w:gridCol w:w="565"/>
        <w:gridCol w:w="4402"/>
        <w:gridCol w:w="1772"/>
      </w:tblGrid>
      <w:tr w:rsidR="00546F54" w:rsidTr="00B370FD">
        <w:trPr>
          <w:trHeight w:val="390"/>
        </w:trPr>
        <w:tc>
          <w:tcPr>
            <w:tcW w:w="2943" w:type="dxa"/>
            <w:gridSpan w:val="2"/>
            <w:vAlign w:val="center"/>
          </w:tcPr>
          <w:p w:rsidR="00546F54" w:rsidRPr="00546F54" w:rsidRDefault="00546F54" w:rsidP="00546F54">
            <w:pPr>
              <w:rPr>
                <w:b/>
              </w:rPr>
            </w:pPr>
            <w:r w:rsidRPr="00546F54">
              <w:rPr>
                <w:b/>
              </w:rPr>
              <w:t>Learning Outcomes</w:t>
            </w:r>
          </w:p>
        </w:tc>
        <w:tc>
          <w:tcPr>
            <w:tcW w:w="5109" w:type="dxa"/>
            <w:gridSpan w:val="2"/>
            <w:vAlign w:val="center"/>
          </w:tcPr>
          <w:p w:rsidR="00546F54" w:rsidRPr="00546F54" w:rsidRDefault="00546F54" w:rsidP="00546F54">
            <w:pPr>
              <w:rPr>
                <w:b/>
              </w:rPr>
            </w:pPr>
            <w:r w:rsidRPr="00546F54">
              <w:rPr>
                <w:b/>
              </w:rPr>
              <w:t>Assessment Criteria</w:t>
            </w:r>
          </w:p>
        </w:tc>
        <w:tc>
          <w:tcPr>
            <w:tcW w:w="1802" w:type="dxa"/>
            <w:vMerge w:val="restart"/>
            <w:vAlign w:val="center"/>
          </w:tcPr>
          <w:p w:rsidR="00546F54" w:rsidRDefault="00546F54" w:rsidP="00B370FD">
            <w:pPr>
              <w:jc w:val="center"/>
            </w:pPr>
            <w:r>
              <w:t>Achieved</w:t>
            </w:r>
          </w:p>
          <w:p w:rsidR="00546F54" w:rsidRDefault="00546F54" w:rsidP="00B370FD">
            <w:pPr>
              <w:jc w:val="center"/>
            </w:pPr>
            <w:r>
              <w:t>Yes / No (date)</w:t>
            </w:r>
          </w:p>
        </w:tc>
      </w:tr>
      <w:tr w:rsidR="00546F54" w:rsidTr="00546F54">
        <w:trPr>
          <w:trHeight w:val="390"/>
        </w:trPr>
        <w:tc>
          <w:tcPr>
            <w:tcW w:w="2943" w:type="dxa"/>
            <w:gridSpan w:val="2"/>
            <w:vAlign w:val="center"/>
          </w:tcPr>
          <w:p w:rsidR="00546F54" w:rsidRPr="00546F54" w:rsidRDefault="00546F54" w:rsidP="00546F54">
            <w:pPr>
              <w:rPr>
                <w:b/>
              </w:rPr>
            </w:pPr>
            <w:r w:rsidRPr="00546F54">
              <w:rPr>
                <w:b/>
              </w:rPr>
              <w:t>The learner will:</w:t>
            </w:r>
          </w:p>
        </w:tc>
        <w:tc>
          <w:tcPr>
            <w:tcW w:w="5109" w:type="dxa"/>
            <w:gridSpan w:val="2"/>
            <w:vAlign w:val="center"/>
          </w:tcPr>
          <w:p w:rsidR="00546F54" w:rsidRPr="00546F54" w:rsidRDefault="00546F54" w:rsidP="00546F54">
            <w:pPr>
              <w:rPr>
                <w:b/>
              </w:rPr>
            </w:pPr>
            <w:r w:rsidRPr="00546F54">
              <w:rPr>
                <w:b/>
              </w:rPr>
              <w:t>The learner can</w:t>
            </w:r>
            <w:r>
              <w:rPr>
                <w:b/>
              </w:rPr>
              <w:t>:</w:t>
            </w:r>
          </w:p>
        </w:tc>
        <w:tc>
          <w:tcPr>
            <w:tcW w:w="1802" w:type="dxa"/>
            <w:vMerge/>
          </w:tcPr>
          <w:p w:rsidR="00546F54" w:rsidRDefault="00546F54" w:rsidP="00AA213C"/>
        </w:tc>
      </w:tr>
      <w:tr w:rsidR="0011427E" w:rsidTr="008732D2">
        <w:trPr>
          <w:trHeight w:val="260"/>
        </w:trPr>
        <w:tc>
          <w:tcPr>
            <w:tcW w:w="400" w:type="dxa"/>
            <w:vMerge w:val="restart"/>
            <w:vAlign w:val="center"/>
          </w:tcPr>
          <w:p w:rsidR="0011427E" w:rsidRDefault="0011427E" w:rsidP="00546F54">
            <w:pPr>
              <w:rPr>
                <w:szCs w:val="22"/>
              </w:rPr>
            </w:pPr>
            <w:r>
              <w:rPr>
                <w:szCs w:val="22"/>
              </w:rPr>
              <w:t>1.</w:t>
            </w:r>
          </w:p>
        </w:tc>
        <w:tc>
          <w:tcPr>
            <w:tcW w:w="2543" w:type="dxa"/>
            <w:vMerge w:val="restart"/>
          </w:tcPr>
          <w:p w:rsidR="0011427E" w:rsidRPr="00FE250E" w:rsidRDefault="0011427E" w:rsidP="0011427E">
            <w:pPr>
              <w:rPr>
                <w:szCs w:val="22"/>
              </w:rPr>
            </w:pPr>
            <w:r>
              <w:rPr>
                <w:szCs w:val="22"/>
              </w:rPr>
              <w:t>Be able to recognise that there are differences and similarities between people.</w:t>
            </w:r>
          </w:p>
        </w:tc>
        <w:tc>
          <w:tcPr>
            <w:tcW w:w="567" w:type="dxa"/>
            <w:vAlign w:val="center"/>
          </w:tcPr>
          <w:p w:rsidR="0011427E" w:rsidRPr="00546F54" w:rsidRDefault="0011427E" w:rsidP="00546F54">
            <w:r>
              <w:t>1.1</w:t>
            </w:r>
          </w:p>
        </w:tc>
        <w:tc>
          <w:tcPr>
            <w:tcW w:w="4542" w:type="dxa"/>
            <w:vAlign w:val="center"/>
          </w:tcPr>
          <w:p w:rsidR="0011427E" w:rsidRPr="00546F54" w:rsidRDefault="0011427E" w:rsidP="00837F20">
            <w:r>
              <w:t>Recognise, from given material, one example of a difference between people, eg in food, fashion or music.</w:t>
            </w:r>
          </w:p>
        </w:tc>
        <w:tc>
          <w:tcPr>
            <w:tcW w:w="1802" w:type="dxa"/>
            <w:vAlign w:val="center"/>
          </w:tcPr>
          <w:p w:rsidR="0011427E" w:rsidRDefault="0011427E" w:rsidP="00821E24"/>
        </w:tc>
      </w:tr>
      <w:tr w:rsidR="0011427E" w:rsidTr="008732D2">
        <w:trPr>
          <w:trHeight w:val="260"/>
        </w:trPr>
        <w:tc>
          <w:tcPr>
            <w:tcW w:w="400" w:type="dxa"/>
            <w:vMerge/>
            <w:vAlign w:val="center"/>
          </w:tcPr>
          <w:p w:rsidR="0011427E" w:rsidRPr="00FE250E" w:rsidRDefault="0011427E" w:rsidP="00546F54">
            <w:pPr>
              <w:rPr>
                <w:szCs w:val="22"/>
              </w:rPr>
            </w:pPr>
          </w:p>
        </w:tc>
        <w:tc>
          <w:tcPr>
            <w:tcW w:w="2543" w:type="dxa"/>
            <w:vMerge/>
          </w:tcPr>
          <w:p w:rsidR="0011427E" w:rsidRPr="00FE250E" w:rsidRDefault="0011427E" w:rsidP="000911E5">
            <w:pPr>
              <w:rPr>
                <w:szCs w:val="22"/>
              </w:rPr>
            </w:pPr>
          </w:p>
        </w:tc>
        <w:tc>
          <w:tcPr>
            <w:tcW w:w="567" w:type="dxa"/>
            <w:vAlign w:val="center"/>
          </w:tcPr>
          <w:p w:rsidR="0011427E" w:rsidRPr="00546F54" w:rsidRDefault="0011427E" w:rsidP="00546F54">
            <w:r>
              <w:t>1.2</w:t>
            </w:r>
          </w:p>
        </w:tc>
        <w:tc>
          <w:tcPr>
            <w:tcW w:w="4542" w:type="dxa"/>
            <w:vAlign w:val="center"/>
          </w:tcPr>
          <w:p w:rsidR="0011427E" w:rsidRPr="00546F54" w:rsidRDefault="0011427E" w:rsidP="000911E5">
            <w:pPr>
              <w:spacing w:line="240" w:lineRule="auto"/>
            </w:pPr>
            <w:r>
              <w:t>Recognise, from given material, one example of a similarity between people.</w:t>
            </w:r>
          </w:p>
        </w:tc>
        <w:tc>
          <w:tcPr>
            <w:tcW w:w="1802" w:type="dxa"/>
            <w:vAlign w:val="center"/>
          </w:tcPr>
          <w:p w:rsidR="0011427E" w:rsidRDefault="0011427E" w:rsidP="00821E24"/>
        </w:tc>
      </w:tr>
      <w:tr w:rsidR="0011427E" w:rsidTr="001873DE">
        <w:trPr>
          <w:trHeight w:val="804"/>
        </w:trPr>
        <w:tc>
          <w:tcPr>
            <w:tcW w:w="400" w:type="dxa"/>
            <w:vMerge w:val="restart"/>
            <w:vAlign w:val="center"/>
          </w:tcPr>
          <w:p w:rsidR="0011427E" w:rsidRPr="00FE250E" w:rsidRDefault="0011427E" w:rsidP="00546F54">
            <w:pPr>
              <w:rPr>
                <w:szCs w:val="22"/>
              </w:rPr>
            </w:pPr>
            <w:r>
              <w:rPr>
                <w:szCs w:val="22"/>
              </w:rPr>
              <w:t>2.</w:t>
            </w:r>
          </w:p>
        </w:tc>
        <w:tc>
          <w:tcPr>
            <w:tcW w:w="2543" w:type="dxa"/>
            <w:vMerge w:val="restart"/>
          </w:tcPr>
          <w:p w:rsidR="0011427E" w:rsidRDefault="0011427E" w:rsidP="00834CE3">
            <w:pPr>
              <w:rPr>
                <w:szCs w:val="22"/>
              </w:rPr>
            </w:pPr>
            <w:r>
              <w:rPr>
                <w:szCs w:val="22"/>
              </w:rPr>
              <w:t>Be able to recognise when people are treated unfairly because of differences between them.</w:t>
            </w:r>
          </w:p>
        </w:tc>
        <w:tc>
          <w:tcPr>
            <w:tcW w:w="567" w:type="dxa"/>
            <w:vAlign w:val="center"/>
          </w:tcPr>
          <w:p w:rsidR="0011427E" w:rsidRPr="00546F54" w:rsidRDefault="0011427E" w:rsidP="00546F54">
            <w:r>
              <w:t>2.1</w:t>
            </w:r>
          </w:p>
        </w:tc>
        <w:tc>
          <w:tcPr>
            <w:tcW w:w="4542" w:type="dxa"/>
            <w:vAlign w:val="center"/>
          </w:tcPr>
          <w:p w:rsidR="0011427E" w:rsidRPr="00546F54" w:rsidRDefault="0011427E" w:rsidP="00837F20">
            <w:r>
              <w:t>Recognise, from given material, two examples of people being treated unfairly because of differences between them.</w:t>
            </w:r>
          </w:p>
        </w:tc>
        <w:tc>
          <w:tcPr>
            <w:tcW w:w="1802" w:type="dxa"/>
            <w:vAlign w:val="center"/>
          </w:tcPr>
          <w:p w:rsidR="0011427E" w:rsidRDefault="0011427E" w:rsidP="00821E24"/>
        </w:tc>
      </w:tr>
      <w:tr w:rsidR="0011427E" w:rsidTr="008732D2">
        <w:trPr>
          <w:trHeight w:val="535"/>
        </w:trPr>
        <w:tc>
          <w:tcPr>
            <w:tcW w:w="400" w:type="dxa"/>
            <w:vMerge/>
            <w:vAlign w:val="center"/>
          </w:tcPr>
          <w:p w:rsidR="0011427E" w:rsidRDefault="0011427E" w:rsidP="00546F54">
            <w:pPr>
              <w:rPr>
                <w:szCs w:val="22"/>
              </w:rPr>
            </w:pPr>
          </w:p>
        </w:tc>
        <w:tc>
          <w:tcPr>
            <w:tcW w:w="2543" w:type="dxa"/>
            <w:vMerge/>
          </w:tcPr>
          <w:p w:rsidR="0011427E" w:rsidRDefault="0011427E" w:rsidP="00834CE3">
            <w:pPr>
              <w:rPr>
                <w:szCs w:val="22"/>
              </w:rPr>
            </w:pPr>
          </w:p>
        </w:tc>
        <w:tc>
          <w:tcPr>
            <w:tcW w:w="567" w:type="dxa"/>
            <w:vAlign w:val="center"/>
          </w:tcPr>
          <w:p w:rsidR="0011427E" w:rsidRPr="00546F54" w:rsidRDefault="0011427E" w:rsidP="00546F54">
            <w:r>
              <w:t>2.2</w:t>
            </w:r>
          </w:p>
        </w:tc>
        <w:tc>
          <w:tcPr>
            <w:tcW w:w="4542" w:type="dxa"/>
            <w:vAlign w:val="center"/>
          </w:tcPr>
          <w:p w:rsidR="0011427E" w:rsidRPr="00546F54" w:rsidRDefault="0011427E" w:rsidP="00837F20">
            <w:r>
              <w:t>Recognise, from given material, one example of when differences between people have not affected how they were treated.</w:t>
            </w:r>
          </w:p>
        </w:tc>
        <w:tc>
          <w:tcPr>
            <w:tcW w:w="1802" w:type="dxa"/>
            <w:vAlign w:val="center"/>
          </w:tcPr>
          <w:p w:rsidR="0011427E" w:rsidRDefault="0011427E" w:rsidP="00821E24"/>
        </w:tc>
      </w:tr>
    </w:tbl>
    <w:p w:rsidR="00B370FD" w:rsidRDefault="00B370FD" w:rsidP="00AA213C"/>
    <w:p w:rsidR="00B370FD" w:rsidRDefault="00B370FD" w:rsidP="00B370FD">
      <w:pPr>
        <w:pStyle w:val="Heading2"/>
      </w:pPr>
      <w:r>
        <w:br w:type="page"/>
      </w:r>
    </w:p>
    <w:p w:rsidR="00C2798A" w:rsidRDefault="00B370FD" w:rsidP="00216FC5">
      <w:r>
        <w:lastRenderedPageBreak/>
        <w:t>1.1</w:t>
      </w:r>
    </w:p>
    <w:p w:rsidR="00C40A1A" w:rsidRDefault="00C40A1A" w:rsidP="00216FC5"/>
    <w:p w:rsidR="0011427E" w:rsidRDefault="0011427E" w:rsidP="0011427E">
      <w:pPr>
        <w:rPr>
          <w:szCs w:val="22"/>
        </w:rPr>
      </w:pPr>
      <w:r>
        <w:rPr>
          <w:szCs w:val="22"/>
        </w:rPr>
        <w:t>Recognise, from given material, one example of a difference between people, eg in food, fashion or music.</w:t>
      </w:r>
    </w:p>
    <w:p w:rsidR="0011427E" w:rsidRDefault="0011427E" w:rsidP="0011427E">
      <w:pPr>
        <w:rPr>
          <w:szCs w:val="22"/>
        </w:rPr>
      </w:pPr>
    </w:p>
    <w:p w:rsidR="0011427E" w:rsidRDefault="0011427E" w:rsidP="0011427E">
      <w:pPr>
        <w:rPr>
          <w:szCs w:val="22"/>
        </w:rPr>
      </w:pPr>
      <w:r>
        <w:rPr>
          <w:rFonts w:cs="Arial"/>
          <w:szCs w:val="22"/>
        </w:rPr>
        <w:t>One example of a difference between people is …</w:t>
      </w:r>
    </w:p>
    <w:p w:rsidR="0011427E" w:rsidRDefault="0011427E" w:rsidP="0011427E">
      <w:pPr>
        <w:rPr>
          <w:szCs w:val="22"/>
        </w:rPr>
      </w:pPr>
    </w:p>
    <w:p w:rsidR="0011427E" w:rsidRDefault="0011427E" w:rsidP="0011427E">
      <w:pPr>
        <w:rPr>
          <w:szCs w:val="22"/>
        </w:rPr>
      </w:pPr>
    </w:p>
    <w:p w:rsidR="0011427E" w:rsidRDefault="0011427E" w:rsidP="0011427E">
      <w:pPr>
        <w:rPr>
          <w:szCs w:val="22"/>
        </w:rPr>
      </w:pPr>
    </w:p>
    <w:p w:rsidR="0011427E" w:rsidRDefault="0011427E" w:rsidP="0011427E">
      <w:pPr>
        <w:rPr>
          <w:szCs w:val="22"/>
        </w:rPr>
      </w:pPr>
    </w:p>
    <w:p w:rsidR="0011427E" w:rsidRDefault="0011427E" w:rsidP="0011427E">
      <w:pPr>
        <w:tabs>
          <w:tab w:val="left" w:pos="4215"/>
        </w:tabs>
        <w:rPr>
          <w:szCs w:val="22"/>
        </w:rPr>
      </w:pPr>
      <w:r w:rsidRPr="00EF675E">
        <w:rPr>
          <w:noProof/>
          <w:color w:val="FFC000"/>
          <w:szCs w:val="22"/>
        </w:rPr>
        <mc:AlternateContent>
          <mc:Choice Requires="wps">
            <w:drawing>
              <wp:anchor distT="0" distB="0" distL="114300" distR="114300" simplePos="0" relativeHeight="251702272" behindDoc="0" locked="0" layoutInCell="1" allowOverlap="1" wp14:anchorId="06CD69FA" wp14:editId="11674BB4">
                <wp:simplePos x="0" y="0"/>
                <wp:positionH relativeFrom="column">
                  <wp:posOffset>22860</wp:posOffset>
                </wp:positionH>
                <wp:positionV relativeFrom="paragraph">
                  <wp:posOffset>21590</wp:posOffset>
                </wp:positionV>
                <wp:extent cx="5648325" cy="2476500"/>
                <wp:effectExtent l="0" t="0" r="28575" b="19050"/>
                <wp:wrapNone/>
                <wp:docPr id="28" name="Right Arrow Callout 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648325" cy="2476500"/>
                        </a:xfrm>
                        <a:prstGeom prst="rightArrowCallout">
                          <a:avLst/>
                        </a:prstGeom>
                        <a:noFill/>
                        <a:ln>
                          <a:solidFill>
                            <a:schemeClr val="tx2">
                              <a:lumMod val="60000"/>
                              <a:lumOff val="40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3F793A9F" id="_x0000_t78" coordsize="21600,21600" o:spt="78" adj="14400,5400,18000,8100" path="m,l,21600@0,21600@0@5@2@5@2@4,21600,10800@2@1@2@3@0@3@0,xe">
                <v:stroke joinstyle="miter"/>
                <v:formulas>
                  <v:f eqn="val #0"/>
                  <v:f eqn="val #1"/>
                  <v:f eqn="val #2"/>
                  <v:f eqn="val #3"/>
                  <v:f eqn="sum 21600 0 #1"/>
                  <v:f eqn="sum 21600 0 #3"/>
                  <v:f eqn="prod #0 1 2"/>
                </v:formulas>
                <v:path o:connecttype="custom" o:connectlocs="@6,0;0,10800;@6,21600;21600,10800" o:connectangles="270,180,90,0" textboxrect="0,0,@0,21600"/>
                <v:handles>
                  <v:h position="#0,topLeft" xrange="0,@2"/>
                  <v:h position="bottomRight,#1" yrange="0,@3"/>
                  <v:h position="#2,#3" xrange="@0,21600" yrange="@1,10800"/>
                </v:handles>
              </v:shapetype>
              <v:shape id="Right Arrow Callout 28" o:spid="_x0000_s1026" type="#_x0000_t78" style="position:absolute;margin-left:1.8pt;margin-top:1.7pt;width:444.75pt;height:195pt;z-index:2517022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" adj="14035,,19232" filled="f" strokecolor="#548dd4 [1951]" strokeweight="2pt"/>
            </w:pict>
          </mc:Fallback>
        </mc:AlternateContent>
      </w:r>
    </w:p>
    <w:p w:rsidR="0011427E" w:rsidRDefault="0011427E" w:rsidP="0011427E">
      <w:pPr>
        <w:rPr>
          <w:szCs w:val="22"/>
        </w:rPr>
      </w:pPr>
    </w:p>
    <w:p w:rsidR="0011427E" w:rsidRDefault="0011427E" w:rsidP="0011427E">
      <w:pPr>
        <w:rPr>
          <w:szCs w:val="22"/>
        </w:rPr>
      </w:pPr>
    </w:p>
    <w:p w:rsidR="0011427E" w:rsidRDefault="0011427E" w:rsidP="0011427E">
      <w:pPr>
        <w:rPr>
          <w:szCs w:val="22"/>
        </w:rPr>
      </w:pPr>
    </w:p>
    <w:p w:rsidR="0011427E" w:rsidRDefault="0011427E" w:rsidP="0011427E">
      <w:pPr>
        <w:rPr>
          <w:szCs w:val="22"/>
        </w:rPr>
      </w:pPr>
    </w:p>
    <w:p w:rsidR="0011427E" w:rsidRDefault="0011427E" w:rsidP="0011427E">
      <w:pPr>
        <w:rPr>
          <w:szCs w:val="22"/>
        </w:rPr>
      </w:pPr>
    </w:p>
    <w:p w:rsidR="0011427E" w:rsidRDefault="0011427E" w:rsidP="0011427E">
      <w:pPr>
        <w:rPr>
          <w:szCs w:val="22"/>
        </w:rPr>
      </w:pPr>
    </w:p>
    <w:p w:rsidR="0011427E" w:rsidRDefault="0011427E" w:rsidP="0011427E">
      <w:pPr>
        <w:rPr>
          <w:szCs w:val="22"/>
        </w:rPr>
      </w:pPr>
    </w:p>
    <w:p w:rsidR="0011427E" w:rsidRDefault="0011427E" w:rsidP="0011427E">
      <w:pPr>
        <w:rPr>
          <w:szCs w:val="22"/>
        </w:rPr>
      </w:pPr>
    </w:p>
    <w:p w:rsidR="0011427E" w:rsidRDefault="0011427E" w:rsidP="0011427E">
      <w:pPr>
        <w:rPr>
          <w:szCs w:val="22"/>
        </w:rPr>
      </w:pPr>
    </w:p>
    <w:p w:rsidR="0011427E" w:rsidRDefault="0011427E" w:rsidP="0011427E">
      <w:pPr>
        <w:rPr>
          <w:szCs w:val="22"/>
        </w:rPr>
      </w:pPr>
    </w:p>
    <w:p w:rsidR="0011427E" w:rsidRDefault="0011427E" w:rsidP="0011427E">
      <w:pPr>
        <w:rPr>
          <w:szCs w:val="22"/>
        </w:rPr>
      </w:pPr>
    </w:p>
    <w:p w:rsidR="0011427E" w:rsidRDefault="0011427E" w:rsidP="0011427E">
      <w:pPr>
        <w:rPr>
          <w:szCs w:val="22"/>
        </w:rPr>
      </w:pPr>
    </w:p>
    <w:p w:rsidR="0011427E" w:rsidRDefault="0011427E" w:rsidP="0011427E">
      <w:pPr>
        <w:rPr>
          <w:szCs w:val="22"/>
        </w:rPr>
      </w:pPr>
    </w:p>
    <w:p w:rsidR="0011427E" w:rsidRDefault="0011427E" w:rsidP="0011427E">
      <w:pPr>
        <w:rPr>
          <w:szCs w:val="22"/>
        </w:rPr>
      </w:pPr>
    </w:p>
    <w:p w:rsidR="0011427E" w:rsidRDefault="0011427E" w:rsidP="0011427E">
      <w:pPr>
        <w:rPr>
          <w:szCs w:val="22"/>
        </w:rPr>
      </w:pPr>
    </w:p>
    <w:p w:rsidR="0011427E" w:rsidRDefault="0011427E" w:rsidP="0011427E">
      <w:pPr>
        <w:rPr>
          <w:szCs w:val="22"/>
        </w:rPr>
      </w:pPr>
    </w:p>
    <w:p w:rsidR="0011427E" w:rsidRDefault="0011427E">
      <w:pPr>
        <w:spacing w:line="240" w:lineRule="auto"/>
        <w:rPr>
          <w:szCs w:val="22"/>
        </w:rPr>
      </w:pPr>
      <w:r>
        <w:rPr>
          <w:szCs w:val="22"/>
        </w:rPr>
        <w:br w:type="page"/>
      </w:r>
    </w:p>
    <w:p w:rsidR="0011427E" w:rsidRDefault="0011427E" w:rsidP="0011427E">
      <w:pPr>
        <w:rPr>
          <w:szCs w:val="22"/>
        </w:rPr>
      </w:pPr>
      <w:r>
        <w:rPr>
          <w:szCs w:val="22"/>
        </w:rPr>
        <w:lastRenderedPageBreak/>
        <w:t>1.2</w:t>
      </w:r>
    </w:p>
    <w:p w:rsidR="0011427E" w:rsidRDefault="0011427E" w:rsidP="0011427E">
      <w:pPr>
        <w:rPr>
          <w:szCs w:val="22"/>
        </w:rPr>
      </w:pPr>
    </w:p>
    <w:p w:rsidR="0011427E" w:rsidRDefault="0011427E" w:rsidP="0011427E">
      <w:pPr>
        <w:rPr>
          <w:szCs w:val="22"/>
        </w:rPr>
      </w:pPr>
      <w:r>
        <w:rPr>
          <w:szCs w:val="22"/>
        </w:rPr>
        <w:t>Recognise, from given material, one example of a similarity between people.</w:t>
      </w:r>
    </w:p>
    <w:p w:rsidR="0011427E" w:rsidRDefault="0011427E" w:rsidP="0011427E">
      <w:pPr>
        <w:rPr>
          <w:szCs w:val="22"/>
        </w:rPr>
      </w:pPr>
    </w:p>
    <w:p w:rsidR="0011427E" w:rsidRDefault="0011427E" w:rsidP="0011427E">
      <w:pPr>
        <w:rPr>
          <w:rFonts w:cs="Arial"/>
          <w:szCs w:val="22"/>
        </w:rPr>
      </w:pPr>
      <w:r>
        <w:rPr>
          <w:rFonts w:cs="Arial"/>
          <w:szCs w:val="22"/>
        </w:rPr>
        <w:t>One example of a similarity between people is …</w:t>
      </w:r>
    </w:p>
    <w:p w:rsidR="0011427E" w:rsidRDefault="0011427E" w:rsidP="0011427E">
      <w:pPr>
        <w:rPr>
          <w:rFonts w:cs="Arial"/>
          <w:szCs w:val="22"/>
        </w:rPr>
      </w:pPr>
    </w:p>
    <w:p w:rsidR="0011427E" w:rsidRDefault="0011427E" w:rsidP="0011427E">
      <w:pPr>
        <w:rPr>
          <w:rFonts w:cs="Arial"/>
          <w:szCs w:val="22"/>
        </w:rPr>
      </w:pPr>
    </w:p>
    <w:p w:rsidR="0011427E" w:rsidRDefault="0011427E" w:rsidP="0011427E">
      <w:pPr>
        <w:rPr>
          <w:rFonts w:cs="Arial"/>
          <w:szCs w:val="22"/>
        </w:rPr>
      </w:pPr>
    </w:p>
    <w:p w:rsidR="0011427E" w:rsidRDefault="0011427E" w:rsidP="0011427E">
      <w:pPr>
        <w:rPr>
          <w:rFonts w:cs="Arial"/>
          <w:szCs w:val="22"/>
        </w:rPr>
      </w:pPr>
    </w:p>
    <w:p w:rsidR="0011427E" w:rsidRDefault="0011427E" w:rsidP="0011427E">
      <w:pPr>
        <w:rPr>
          <w:rFonts w:cs="Arial"/>
          <w:szCs w:val="22"/>
        </w:rPr>
      </w:pPr>
      <w:r>
        <w:rPr>
          <w:rFonts w:cs="Arial"/>
          <w:noProof/>
          <w:szCs w:val="22"/>
        </w:rPr>
        <mc:AlternateContent>
          <mc:Choice Requires="wps">
            <w:drawing>
              <wp:anchor distT="0" distB="0" distL="114300" distR="114300" simplePos="0" relativeHeight="251703296" behindDoc="0" locked="0" layoutInCell="1" allowOverlap="1" wp14:anchorId="42CFEE7D" wp14:editId="3DFD10CB">
                <wp:simplePos x="0" y="0"/>
                <wp:positionH relativeFrom="column">
                  <wp:posOffset>-129540</wp:posOffset>
                </wp:positionH>
                <wp:positionV relativeFrom="paragraph">
                  <wp:posOffset>91440</wp:posOffset>
                </wp:positionV>
                <wp:extent cx="5781675" cy="2743200"/>
                <wp:effectExtent l="19050" t="0" r="28575" b="19050"/>
                <wp:wrapNone/>
                <wp:docPr id="29" name="Left Arrow Callout 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781675" cy="2743200"/>
                        </a:xfrm>
                        <a:prstGeom prst="leftArrowCallout">
                          <a:avLst/>
                        </a:prstGeom>
                        <a:noFill/>
                        <a:ln>
                          <a:solidFill>
                            <a:srgbClr val="FFC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F7F3DCF" id="_x0000_t77" coordsize="21600,21600" o:spt="77" adj="7200,5400,3600,8100" path="m@0,l@0@3@2@3@2@1,,10800@2@4@2@5@0@5@0,21600,21600,21600,21600,xe">
                <v:stroke joinstyle="miter"/>
                <v:formulas>
                  <v:f eqn="val #0"/>
                  <v:f eqn="val #1"/>
                  <v:f eqn="val #2"/>
                  <v:f eqn="val #3"/>
                  <v:f eqn="sum 21600 0 #1"/>
                  <v:f eqn="sum 21600 0 #3"/>
                  <v:f eqn="sum #0 21600 0"/>
                  <v:f eqn="prod @6 1 2"/>
                </v:formulas>
                <v:path o:connecttype="custom" o:connectlocs="@7,0;0,10800;@7,21600;21600,10800" o:connectangles="270,180,90,0" textboxrect="@0,0,21600,21600"/>
                <v:handles>
                  <v:h position="#0,topLeft" xrange="@2,21600"/>
                  <v:h position="topLeft,#1" yrange="0,@3"/>
                  <v:h position="#2,#3" xrange="0,@0" yrange="@1,10800"/>
                </v:handles>
              </v:shapetype>
              <v:shape id="Left Arrow Callout 29" o:spid="_x0000_s1026" type="#_x0000_t77" style="position:absolute;margin-left:-10.2pt;margin-top:7.2pt;width:455.25pt;height:3in;z-index:2517032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" adj="7565,,2562" filled="f" strokecolor="#ffc000" strokeweight="2pt"/>
            </w:pict>
          </mc:Fallback>
        </mc:AlternateContent>
      </w:r>
    </w:p>
    <w:p w:rsidR="0011427E" w:rsidRDefault="0011427E" w:rsidP="0011427E">
      <w:pPr>
        <w:rPr>
          <w:rFonts w:cs="Arial"/>
          <w:szCs w:val="22"/>
        </w:rPr>
      </w:pPr>
    </w:p>
    <w:p w:rsidR="0011427E" w:rsidRDefault="0011427E" w:rsidP="0011427E">
      <w:pPr>
        <w:rPr>
          <w:rFonts w:cs="Arial"/>
          <w:szCs w:val="22"/>
        </w:rPr>
      </w:pPr>
    </w:p>
    <w:p w:rsidR="0011427E" w:rsidRDefault="0011427E" w:rsidP="0011427E">
      <w:pPr>
        <w:rPr>
          <w:rFonts w:cs="Arial"/>
          <w:szCs w:val="22"/>
        </w:rPr>
      </w:pPr>
    </w:p>
    <w:p w:rsidR="0011427E" w:rsidRDefault="0011427E" w:rsidP="0011427E">
      <w:pPr>
        <w:rPr>
          <w:rFonts w:cs="Arial"/>
          <w:szCs w:val="22"/>
        </w:rPr>
      </w:pPr>
    </w:p>
    <w:p w:rsidR="0011427E" w:rsidRDefault="0011427E" w:rsidP="0011427E">
      <w:pPr>
        <w:rPr>
          <w:rFonts w:cs="Arial"/>
          <w:szCs w:val="22"/>
        </w:rPr>
      </w:pPr>
    </w:p>
    <w:p w:rsidR="0011427E" w:rsidRDefault="0011427E" w:rsidP="0011427E">
      <w:pPr>
        <w:rPr>
          <w:rFonts w:cs="Arial"/>
          <w:szCs w:val="22"/>
        </w:rPr>
      </w:pPr>
    </w:p>
    <w:p w:rsidR="0011427E" w:rsidRDefault="0011427E" w:rsidP="0011427E">
      <w:pPr>
        <w:rPr>
          <w:rFonts w:cs="Arial"/>
          <w:szCs w:val="22"/>
        </w:rPr>
      </w:pPr>
    </w:p>
    <w:p w:rsidR="0011427E" w:rsidRDefault="0011427E" w:rsidP="0011427E">
      <w:pPr>
        <w:rPr>
          <w:rFonts w:cs="Arial"/>
          <w:szCs w:val="22"/>
        </w:rPr>
      </w:pPr>
    </w:p>
    <w:p w:rsidR="0011427E" w:rsidRDefault="0011427E" w:rsidP="0011427E">
      <w:pPr>
        <w:rPr>
          <w:rFonts w:cs="Arial"/>
          <w:szCs w:val="22"/>
        </w:rPr>
      </w:pPr>
    </w:p>
    <w:p w:rsidR="0011427E" w:rsidRDefault="0011427E" w:rsidP="0011427E">
      <w:pPr>
        <w:rPr>
          <w:rFonts w:cs="Arial"/>
          <w:szCs w:val="22"/>
        </w:rPr>
      </w:pPr>
    </w:p>
    <w:p w:rsidR="0011427E" w:rsidRDefault="0011427E" w:rsidP="0011427E">
      <w:pPr>
        <w:rPr>
          <w:rFonts w:cs="Arial"/>
          <w:szCs w:val="22"/>
        </w:rPr>
      </w:pPr>
    </w:p>
    <w:p w:rsidR="0011427E" w:rsidRDefault="0011427E" w:rsidP="0011427E">
      <w:pPr>
        <w:rPr>
          <w:rFonts w:cs="Arial"/>
          <w:szCs w:val="22"/>
        </w:rPr>
      </w:pPr>
    </w:p>
    <w:p w:rsidR="0011427E" w:rsidRDefault="0011427E" w:rsidP="0011427E">
      <w:pPr>
        <w:rPr>
          <w:rFonts w:cs="Arial"/>
          <w:szCs w:val="22"/>
        </w:rPr>
      </w:pPr>
    </w:p>
    <w:p w:rsidR="0011427E" w:rsidRDefault="0011427E" w:rsidP="0011427E">
      <w:pPr>
        <w:rPr>
          <w:rFonts w:cs="Arial"/>
          <w:szCs w:val="22"/>
        </w:rPr>
      </w:pPr>
    </w:p>
    <w:p w:rsidR="0011427E" w:rsidRDefault="0011427E" w:rsidP="0011427E">
      <w:pPr>
        <w:rPr>
          <w:rFonts w:cs="Arial"/>
          <w:szCs w:val="22"/>
        </w:rPr>
      </w:pPr>
    </w:p>
    <w:p w:rsidR="0011427E" w:rsidRDefault="0011427E" w:rsidP="0011427E">
      <w:pPr>
        <w:rPr>
          <w:rFonts w:cs="Arial"/>
          <w:szCs w:val="22"/>
        </w:rPr>
      </w:pPr>
    </w:p>
    <w:p w:rsidR="0011427E" w:rsidRDefault="0011427E" w:rsidP="0011427E">
      <w:pPr>
        <w:rPr>
          <w:szCs w:val="22"/>
        </w:rPr>
      </w:pPr>
    </w:p>
    <w:p w:rsidR="0011427E" w:rsidRDefault="0011427E" w:rsidP="0011427E">
      <w:pPr>
        <w:rPr>
          <w:szCs w:val="22"/>
        </w:rPr>
      </w:pPr>
    </w:p>
    <w:p w:rsidR="0011427E" w:rsidRDefault="0011427E">
      <w:pPr>
        <w:spacing w:line="240" w:lineRule="auto"/>
        <w:rPr>
          <w:szCs w:val="22"/>
        </w:rPr>
      </w:pPr>
      <w:r>
        <w:rPr>
          <w:szCs w:val="22"/>
        </w:rPr>
        <w:br w:type="page"/>
      </w:r>
    </w:p>
    <w:p w:rsidR="0011427E" w:rsidRDefault="0011427E" w:rsidP="0011427E">
      <w:pPr>
        <w:rPr>
          <w:szCs w:val="22"/>
        </w:rPr>
      </w:pPr>
      <w:r>
        <w:rPr>
          <w:szCs w:val="22"/>
        </w:rPr>
        <w:lastRenderedPageBreak/>
        <w:t>2.1</w:t>
      </w:r>
    </w:p>
    <w:p w:rsidR="0011427E" w:rsidRDefault="0011427E" w:rsidP="0011427E">
      <w:pPr>
        <w:rPr>
          <w:szCs w:val="22"/>
        </w:rPr>
      </w:pPr>
    </w:p>
    <w:p w:rsidR="0011427E" w:rsidRDefault="0011427E" w:rsidP="0011427E">
      <w:pPr>
        <w:rPr>
          <w:szCs w:val="22"/>
        </w:rPr>
      </w:pPr>
      <w:r>
        <w:rPr>
          <w:szCs w:val="22"/>
        </w:rPr>
        <w:t>Recognise, from given material, two examples of people being treated unfairly because of differences between them.</w:t>
      </w:r>
    </w:p>
    <w:p w:rsidR="0011427E" w:rsidRDefault="0011427E" w:rsidP="0011427E">
      <w:pPr>
        <w:rPr>
          <w:szCs w:val="22"/>
        </w:rPr>
      </w:pPr>
    </w:p>
    <w:tbl>
      <w:tblPr>
        <w:tblStyle w:val="TableGrid"/>
        <w:tblW w:w="9640" w:type="dxa"/>
        <w:tblInd w:w="-34" w:type="dxa"/>
        <w:tblLayout w:type="fixed"/>
        <w:tblLook w:val="04A0" w:firstRow="1" w:lastRow="0" w:firstColumn="1" w:lastColumn="0" w:noHBand="0" w:noVBand="1"/>
      </w:tblPr>
      <w:tblGrid>
        <w:gridCol w:w="9640"/>
      </w:tblGrid>
      <w:tr w:rsidR="0011427E" w:rsidTr="0011427E">
        <w:trPr>
          <w:trHeight w:val="850"/>
        </w:trPr>
        <w:tc>
          <w:tcPr>
            <w:tcW w:w="9640" w:type="dxa"/>
            <w:vAlign w:val="center"/>
          </w:tcPr>
          <w:p w:rsidR="0011427E" w:rsidRPr="00511F63" w:rsidRDefault="0011427E" w:rsidP="0011427E">
            <w:pPr>
              <w:pStyle w:val="BodyTex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Example of unfair treatment</w:t>
            </w:r>
          </w:p>
        </w:tc>
      </w:tr>
      <w:tr w:rsidR="0011427E" w:rsidTr="0011427E">
        <w:trPr>
          <w:trHeight w:val="1417"/>
        </w:trPr>
        <w:tc>
          <w:tcPr>
            <w:tcW w:w="9640" w:type="dxa"/>
          </w:tcPr>
          <w:p w:rsidR="0011427E" w:rsidRDefault="0011427E" w:rsidP="00A46D6F">
            <w:pPr>
              <w:pStyle w:val="BodyTex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1.</w:t>
            </w:r>
          </w:p>
        </w:tc>
      </w:tr>
      <w:tr w:rsidR="0011427E" w:rsidTr="0011427E">
        <w:trPr>
          <w:trHeight w:val="1417"/>
        </w:trPr>
        <w:tc>
          <w:tcPr>
            <w:tcW w:w="9640" w:type="dxa"/>
          </w:tcPr>
          <w:p w:rsidR="0011427E" w:rsidRDefault="0011427E" w:rsidP="00A46D6F">
            <w:pPr>
              <w:pStyle w:val="BodyTex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2.</w:t>
            </w:r>
          </w:p>
        </w:tc>
      </w:tr>
    </w:tbl>
    <w:p w:rsidR="0011427E" w:rsidRDefault="0011427E" w:rsidP="0011427E">
      <w:pPr>
        <w:rPr>
          <w:szCs w:val="22"/>
        </w:rPr>
      </w:pPr>
    </w:p>
    <w:p w:rsidR="0011427E" w:rsidRDefault="0011427E">
      <w:pPr>
        <w:spacing w:line="240" w:lineRule="auto"/>
        <w:rPr>
          <w:szCs w:val="22"/>
        </w:rPr>
      </w:pPr>
      <w:r>
        <w:rPr>
          <w:szCs w:val="22"/>
        </w:rPr>
        <w:br w:type="page"/>
      </w:r>
    </w:p>
    <w:p w:rsidR="0011427E" w:rsidRDefault="0011427E" w:rsidP="0011427E">
      <w:pPr>
        <w:rPr>
          <w:szCs w:val="22"/>
        </w:rPr>
      </w:pPr>
      <w:r>
        <w:rPr>
          <w:szCs w:val="22"/>
        </w:rPr>
        <w:lastRenderedPageBreak/>
        <w:t>2.2</w:t>
      </w:r>
    </w:p>
    <w:p w:rsidR="0011427E" w:rsidRDefault="0011427E" w:rsidP="0011427E">
      <w:pPr>
        <w:rPr>
          <w:szCs w:val="22"/>
        </w:rPr>
      </w:pPr>
    </w:p>
    <w:p w:rsidR="0011427E" w:rsidRDefault="0011427E" w:rsidP="0011427E">
      <w:pPr>
        <w:rPr>
          <w:szCs w:val="22"/>
        </w:rPr>
      </w:pPr>
      <w:r>
        <w:rPr>
          <w:szCs w:val="22"/>
        </w:rPr>
        <w:t>Recognise, from given material, one example of when differences between people have not affected how they were treated.</w:t>
      </w:r>
    </w:p>
    <w:p w:rsidR="0011427E" w:rsidRDefault="0011427E" w:rsidP="0011427E">
      <w:pPr>
        <w:rPr>
          <w:szCs w:val="22"/>
        </w:rPr>
      </w:pPr>
    </w:p>
    <w:p w:rsidR="0011427E" w:rsidRDefault="0011427E" w:rsidP="0011427E">
      <w:pPr>
        <w:rPr>
          <w:szCs w:val="22"/>
        </w:rPr>
      </w:pPr>
      <w:r>
        <w:rPr>
          <w:noProof/>
          <w:szCs w:val="22"/>
        </w:rPr>
        <mc:AlternateContent>
          <mc:Choice Requires="wps">
            <w:drawing>
              <wp:anchor distT="0" distB="0" distL="114300" distR="114300" simplePos="0" relativeHeight="251704320" behindDoc="0" locked="0" layoutInCell="1" allowOverlap="1" wp14:anchorId="47CB6EDB" wp14:editId="6268B5A0">
                <wp:simplePos x="0" y="0"/>
                <wp:positionH relativeFrom="column">
                  <wp:posOffset>308610</wp:posOffset>
                </wp:positionH>
                <wp:positionV relativeFrom="paragraph">
                  <wp:posOffset>132715</wp:posOffset>
                </wp:positionV>
                <wp:extent cx="5334000" cy="3733800"/>
                <wp:effectExtent l="0" t="0" r="19050" b="19050"/>
                <wp:wrapNone/>
                <wp:docPr id="32" name="Up Arrow Callout 3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334000" cy="3733800"/>
                        </a:xfrm>
                        <a:prstGeom prst="upArrowCallout">
                          <a:avLst/>
                        </a:prstGeom>
                        <a:noFill/>
                        <a:ln>
                          <a:solidFill>
                            <a:srgbClr val="EA80DD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96B6CCA" id="_x0000_t79" coordsize="21600,21600" o:spt="79" adj="7200,5400,3600,8100" path="m0@0l@3@0@3@2@1@2,10800,0@4@2@5@2@5@0,21600@0,21600,21600,,21600xe">
                <v:stroke joinstyle="miter"/>
                <v:formulas>
                  <v:f eqn="val #0"/>
                  <v:f eqn="val #1"/>
                  <v:f eqn="val #2"/>
                  <v:f eqn="val #3"/>
                  <v:f eqn="sum 21600 0 #1"/>
                  <v:f eqn="sum 21600 0 #3"/>
                  <v:f eqn="sum #0 21600 0"/>
                  <v:f eqn="prod @6 1 2"/>
                </v:formulas>
                <v:path o:connecttype="custom" o:connectlocs="10800,0;0,@7;10800,21600;21600,@7" o:connectangles="270,180,90,0" textboxrect="0,@0,21600,21600"/>
                <v:handles>
                  <v:h position="topLeft,#0" yrange="@2,21600"/>
                  <v:h position="#1,topLeft" xrange="0,@3"/>
                  <v:h position="#3,#2" xrange="@1,10800" yrange="0,@0"/>
                </v:handles>
              </v:shapetype>
              <v:shape id="Up Arrow Callout 32" o:spid="_x0000_s1026" type="#_x0000_t79" style="position:absolute;margin-left:24.3pt;margin-top:10.45pt;width:420pt;height:294pt;z-index:2517043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" adj="7565,7020,5400,8910" filled="f" strokecolor="#ea80dd" strokeweight="2pt"/>
            </w:pict>
          </mc:Fallback>
        </mc:AlternateContent>
      </w:r>
    </w:p>
    <w:p w:rsidR="0011427E" w:rsidRDefault="0011427E" w:rsidP="0011427E">
      <w:pPr>
        <w:rPr>
          <w:szCs w:val="22"/>
        </w:rPr>
      </w:pPr>
    </w:p>
    <w:p w:rsidR="0011427E" w:rsidRDefault="0011427E" w:rsidP="0011427E">
      <w:pPr>
        <w:rPr>
          <w:szCs w:val="22"/>
        </w:rPr>
      </w:pPr>
    </w:p>
    <w:p w:rsidR="0011427E" w:rsidRDefault="0011427E" w:rsidP="0011427E">
      <w:pPr>
        <w:rPr>
          <w:szCs w:val="22"/>
        </w:rPr>
      </w:pPr>
    </w:p>
    <w:p w:rsidR="0011427E" w:rsidRDefault="0011427E" w:rsidP="0011427E">
      <w:pPr>
        <w:rPr>
          <w:szCs w:val="22"/>
        </w:rPr>
      </w:pPr>
    </w:p>
    <w:p w:rsidR="0011427E" w:rsidRDefault="0011427E" w:rsidP="0011427E">
      <w:pPr>
        <w:rPr>
          <w:szCs w:val="22"/>
        </w:rPr>
      </w:pPr>
    </w:p>
    <w:p w:rsidR="0011427E" w:rsidRDefault="0011427E" w:rsidP="0011427E">
      <w:pPr>
        <w:rPr>
          <w:szCs w:val="22"/>
        </w:rPr>
      </w:pPr>
    </w:p>
    <w:p w:rsidR="0011427E" w:rsidRDefault="0011427E" w:rsidP="0011427E">
      <w:pPr>
        <w:rPr>
          <w:szCs w:val="22"/>
        </w:rPr>
      </w:pPr>
    </w:p>
    <w:p w:rsidR="0011427E" w:rsidRDefault="0011427E" w:rsidP="0011427E">
      <w:pPr>
        <w:rPr>
          <w:szCs w:val="22"/>
        </w:rPr>
      </w:pPr>
    </w:p>
    <w:p w:rsidR="0011427E" w:rsidRDefault="0011427E" w:rsidP="0011427E">
      <w:pPr>
        <w:rPr>
          <w:szCs w:val="22"/>
        </w:rPr>
      </w:pPr>
    </w:p>
    <w:p w:rsidR="0011427E" w:rsidRDefault="0011427E" w:rsidP="0011427E">
      <w:pPr>
        <w:rPr>
          <w:szCs w:val="22"/>
        </w:rPr>
      </w:pPr>
    </w:p>
    <w:p w:rsidR="0011427E" w:rsidRDefault="0011427E" w:rsidP="0011427E">
      <w:pPr>
        <w:rPr>
          <w:szCs w:val="22"/>
        </w:rPr>
      </w:pPr>
    </w:p>
    <w:p w:rsidR="0011427E" w:rsidRDefault="0011427E" w:rsidP="0011427E">
      <w:pPr>
        <w:rPr>
          <w:szCs w:val="22"/>
        </w:rPr>
      </w:pPr>
    </w:p>
    <w:p w:rsidR="0011427E" w:rsidRDefault="0011427E" w:rsidP="0011427E">
      <w:pPr>
        <w:rPr>
          <w:szCs w:val="22"/>
        </w:rPr>
      </w:pPr>
    </w:p>
    <w:p w:rsidR="000911E5" w:rsidRDefault="000911E5" w:rsidP="000911E5">
      <w:pPr>
        <w:rPr>
          <w:szCs w:val="22"/>
        </w:rPr>
      </w:pPr>
    </w:p>
    <w:p w:rsidR="000911E5" w:rsidRDefault="000911E5" w:rsidP="000911E5">
      <w:pPr>
        <w:rPr>
          <w:szCs w:val="22"/>
        </w:rPr>
      </w:pPr>
    </w:p>
    <w:p w:rsidR="0011427E" w:rsidRDefault="0011427E" w:rsidP="000911E5">
      <w:pPr>
        <w:rPr>
          <w:szCs w:val="22"/>
        </w:rPr>
      </w:pPr>
    </w:p>
    <w:p w:rsidR="0011427E" w:rsidRDefault="0011427E" w:rsidP="000911E5">
      <w:pPr>
        <w:rPr>
          <w:szCs w:val="22"/>
        </w:rPr>
      </w:pPr>
    </w:p>
    <w:p w:rsidR="0011427E" w:rsidRDefault="0011427E" w:rsidP="000911E5">
      <w:pPr>
        <w:rPr>
          <w:szCs w:val="22"/>
        </w:rPr>
      </w:pPr>
    </w:p>
    <w:p w:rsidR="0011427E" w:rsidRDefault="0011427E" w:rsidP="000911E5">
      <w:pPr>
        <w:rPr>
          <w:szCs w:val="22"/>
        </w:rPr>
      </w:pPr>
    </w:p>
    <w:p w:rsidR="0011427E" w:rsidRDefault="0011427E" w:rsidP="000911E5">
      <w:pPr>
        <w:rPr>
          <w:szCs w:val="22"/>
        </w:rPr>
      </w:pPr>
    </w:p>
    <w:p w:rsidR="0011427E" w:rsidRDefault="0011427E" w:rsidP="000911E5">
      <w:pPr>
        <w:rPr>
          <w:szCs w:val="22"/>
        </w:rPr>
      </w:pPr>
    </w:p>
    <w:p w:rsidR="0011427E" w:rsidRDefault="0011427E" w:rsidP="000911E5">
      <w:pPr>
        <w:rPr>
          <w:szCs w:val="22"/>
        </w:rPr>
      </w:pPr>
    </w:p>
    <w:p w:rsidR="0011427E" w:rsidRDefault="0011427E" w:rsidP="000911E5">
      <w:pPr>
        <w:rPr>
          <w:szCs w:val="22"/>
        </w:rPr>
      </w:pPr>
    </w:p>
    <w:p w:rsidR="000911E5" w:rsidRDefault="000911E5" w:rsidP="000911E5">
      <w:pPr>
        <w:rPr>
          <w:szCs w:val="22"/>
        </w:rPr>
      </w:pPr>
    </w:p>
    <w:p w:rsidR="00A619A4" w:rsidRDefault="00A619A4" w:rsidP="00AA213C"/>
    <w:p w:rsidR="00A619A4" w:rsidRDefault="00A619A4" w:rsidP="00AA213C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6912"/>
        <w:gridCol w:w="2942"/>
      </w:tblGrid>
      <w:tr w:rsidR="00A619A4" w:rsidTr="00A619A4">
        <w:trPr>
          <w:trHeight w:val="3798"/>
        </w:trPr>
        <w:tc>
          <w:tcPr>
            <w:tcW w:w="9854" w:type="dxa"/>
            <w:gridSpan w:val="2"/>
          </w:tcPr>
          <w:p w:rsidR="00A619A4" w:rsidRDefault="00A619A4" w:rsidP="00AA213C">
            <w:r>
              <w:t>Teacher comments</w:t>
            </w:r>
          </w:p>
        </w:tc>
      </w:tr>
      <w:tr w:rsidR="00A619A4" w:rsidTr="00A619A4">
        <w:trPr>
          <w:trHeight w:val="454"/>
        </w:trPr>
        <w:tc>
          <w:tcPr>
            <w:tcW w:w="6912" w:type="dxa"/>
            <w:vAlign w:val="center"/>
          </w:tcPr>
          <w:p w:rsidR="00A619A4" w:rsidRDefault="00A619A4" w:rsidP="00A619A4">
            <w:r>
              <w:t>Signed</w:t>
            </w:r>
          </w:p>
        </w:tc>
        <w:tc>
          <w:tcPr>
            <w:tcW w:w="2942" w:type="dxa"/>
            <w:vAlign w:val="center"/>
          </w:tcPr>
          <w:p w:rsidR="00A619A4" w:rsidRDefault="00A619A4" w:rsidP="00A619A4">
            <w:r>
              <w:t>Date:</w:t>
            </w:r>
          </w:p>
        </w:tc>
      </w:tr>
    </w:tbl>
    <w:p w:rsidR="00A619A4" w:rsidRDefault="00A619A4" w:rsidP="00AA213C"/>
    <w:sectPr w:rsidR="00A619A4" w:rsidSect="009206AC">
      <w:headerReference w:type="default" r:id="rId10"/>
      <w:footerReference w:type="default" r:id="rId11"/>
      <w:headerReference w:type="first" r:id="rId12"/>
      <w:footerReference w:type="first" r:id="rId13"/>
      <w:type w:val="continuous"/>
      <w:pgSz w:w="11906" w:h="16838" w:code="9"/>
      <w:pgMar w:top="1134" w:right="1134" w:bottom="1134" w:left="1134" w:header="567" w:footer="17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740F9" w:rsidRDefault="007740F9">
      <w:r>
        <w:separator/>
      </w:r>
    </w:p>
  </w:endnote>
  <w:endnote w:type="continuationSeparator" w:id="0">
    <w:p w:rsidR="007740F9" w:rsidRDefault="007740F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Bold">
    <w:altName w:val="Arial"/>
    <w:panose1 w:val="020B0704020202020204"/>
    <w:charset w:val="00"/>
    <w:family w:val="auto"/>
    <w:pitch w:val="variable"/>
    <w:sig w:usb0="00000000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QA Chevin Pro Medium">
    <w:charset w:val="00"/>
    <w:family w:val="swiss"/>
    <w:pitch w:val="variable"/>
    <w:sig w:usb0="800002AF" w:usb1="5000204A" w:usb2="00000000" w:usb3="00000000" w:csb0="0000009F" w:csb1="00000000"/>
  </w:font>
  <w:font w:name="AQA Chevin Pro Light">
    <w:altName w:val="Calibri Light"/>
    <w:charset w:val="00"/>
    <w:family w:val="swiss"/>
    <w:pitch w:val="variable"/>
    <w:sig w:usb0="800002AF" w:usb1="5000204A" w:usb2="00000000" w:usb3="00000000" w:csb0="0000009F" w:csb1="00000000"/>
    <w:embedRegular r:id="rId1" w:fontKey="{00233618-C8A4-496B-ACE2-374DA9E0C98C}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TableGrid"/>
      <w:tblW w:w="5000" w:type="pct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654"/>
      <w:gridCol w:w="1984"/>
    </w:tblGrid>
    <w:tr w:rsidR="006955C6" w:rsidRPr="00962015" w:rsidTr="00D82A92">
      <w:trPr>
        <w:trHeight w:hRule="exact" w:val="397"/>
      </w:trPr>
      <w:tc>
        <w:tcPr>
          <w:tcW w:w="7655" w:type="dxa"/>
        </w:tcPr>
        <w:p w:rsidR="006955C6" w:rsidRDefault="00C40A1A" w:rsidP="0011427E">
          <w:pPr>
            <w:pStyle w:val="Footer0"/>
          </w:pPr>
          <w:r>
            <w:t xml:space="preserve">Entry 1: Unit </w:t>
          </w:r>
          <w:r w:rsidR="0011427E">
            <w:t>12</w:t>
          </w:r>
          <w:r w:rsidR="00B370FD">
            <w:t xml:space="preserve"> </w:t>
          </w:r>
          <w:r w:rsidR="0011427E">
            <w:t>Introduction to Diversity, Prejudice and Discrimination</w:t>
          </w:r>
          <w:r w:rsidR="00B370FD">
            <w:t xml:space="preserve"> (</w:t>
          </w:r>
          <w:r w:rsidR="0011427E">
            <w:t>DPD</w:t>
          </w:r>
          <w:r w:rsidR="00B370FD">
            <w:t>E1)</w:t>
          </w:r>
        </w:p>
      </w:tc>
      <w:tc>
        <w:tcPr>
          <w:tcW w:w="1984" w:type="dxa"/>
        </w:tcPr>
        <w:p w:rsidR="006955C6" w:rsidRPr="00962015" w:rsidRDefault="006955C6" w:rsidP="006955C6">
          <w:pPr>
            <w:pStyle w:val="Footer0"/>
            <w:jc w:val="right"/>
          </w:pPr>
          <w:r>
            <w:fldChar w:fldCharType="begin"/>
          </w:r>
          <w:r>
            <w:instrText xml:space="preserve"> PAGE   \* MERGEFORMAT </w:instrText>
          </w:r>
          <w:r>
            <w:fldChar w:fldCharType="separate"/>
          </w:r>
          <w:r w:rsidR="00B12E3C">
            <w:rPr>
              <w:noProof/>
            </w:rPr>
            <w:t>2</w:t>
          </w:r>
          <w:r>
            <w:rPr>
              <w:noProof/>
            </w:rPr>
            <w:fldChar w:fldCharType="end"/>
          </w:r>
          <w:r>
            <w:rPr>
              <w:noProof/>
            </w:rPr>
            <w:t xml:space="preserve"> of </w:t>
          </w:r>
          <w:r>
            <w:rPr>
              <w:noProof/>
            </w:rPr>
            <w:fldChar w:fldCharType="begin"/>
          </w:r>
          <w:r>
            <w:rPr>
              <w:noProof/>
            </w:rPr>
            <w:instrText xml:space="preserve"> NUMPAGES  \* Arabic  \* MERGEFORMAT </w:instrText>
          </w:r>
          <w:r>
            <w:rPr>
              <w:noProof/>
            </w:rPr>
            <w:fldChar w:fldCharType="separate"/>
          </w:r>
          <w:r w:rsidR="00B12E3C">
            <w:rPr>
              <w:noProof/>
            </w:rPr>
            <w:t>6</w:t>
          </w:r>
          <w:r>
            <w:rPr>
              <w:noProof/>
            </w:rPr>
            <w:fldChar w:fldCharType="end"/>
          </w:r>
          <w:r>
            <w:rPr>
              <w:noProof/>
            </w:rPr>
            <w:t xml:space="preserve"> </w:t>
          </w:r>
        </w:p>
      </w:tc>
    </w:tr>
  </w:tbl>
  <w:p w:rsidR="006955C6" w:rsidRDefault="006955C6" w:rsidP="00DA3DE7">
    <w:pPr>
      <w:pStyle w:val="Footer0"/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58752" behindDoc="0" locked="0" layoutInCell="1" allowOverlap="1" wp14:anchorId="40B2859B" wp14:editId="1BBC6FDD">
              <wp:simplePos x="0" y="0"/>
              <wp:positionH relativeFrom="page">
                <wp:posOffset>0</wp:posOffset>
              </wp:positionH>
              <wp:positionV relativeFrom="page">
                <wp:posOffset>10153014</wp:posOffset>
              </wp:positionV>
              <wp:extent cx="6840220" cy="0"/>
              <wp:effectExtent l="0" t="0" r="17780" b="19050"/>
              <wp:wrapNone/>
              <wp:docPr id="3" name="Straight Connector 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 flipV="1">
                        <a:off x="0" y="0"/>
                        <a:ext cx="6840220" cy="0"/>
                      </a:xfrm>
                      <a:prstGeom prst="line">
                        <a:avLst/>
                      </a:prstGeom>
                      <a:ln w="7620">
                        <a:solidFill>
                          <a:srgbClr val="000000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1D190C81" id="Straight Connector 9" o:spid="_x0000_s1026" style="position:absolute;flip:y;z-index:251658752;visibility:visible;mso-wrap-style:square;mso-width-percent:0;mso-height-percent:0;mso-wrap-distance-left:9pt;mso-wrap-distance-top:-3e-5mm;mso-wrap-distance-right:9pt;mso-wrap-distance-bottom:-3e-5mm;mso-position-horizontal:absolute;mso-position-horizontal-relative:page;mso-position-vertical:absolute;mso-position-vertical-relative:page;mso-width-percent:0;mso-height-percent:0;mso-width-relative:margin;mso-height-relative:margin" from="0,799.45pt" to="538.6pt,799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" strokeweight=".6pt">
              <o:lock v:ext="edit" shapetype="f"/>
              <w10:wrap anchorx="page" anchory="page"/>
            </v:line>
          </w:pict>
        </mc:Fallback>
      </mc:AlternateContent>
    </w:r>
    <w:r>
      <w:rPr>
        <w:noProof/>
      </w:rPr>
      <mc:AlternateContent>
        <mc:Choice Requires="wps">
          <w:drawing>
            <wp:anchor distT="4294967295" distB="4294967295" distL="114300" distR="114300" simplePos="0" relativeHeight="251657728" behindDoc="0" locked="0" layoutInCell="1" allowOverlap="1" wp14:anchorId="271C41FC" wp14:editId="021C2C14">
              <wp:simplePos x="0" y="0"/>
              <wp:positionH relativeFrom="page">
                <wp:posOffset>0</wp:posOffset>
              </wp:positionH>
              <wp:positionV relativeFrom="page">
                <wp:posOffset>10153014</wp:posOffset>
              </wp:positionV>
              <wp:extent cx="6840220" cy="0"/>
              <wp:effectExtent l="0" t="0" r="17780" b="19050"/>
              <wp:wrapNone/>
              <wp:docPr id="7" name="Straight Connector 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 flipV="1">
                        <a:off x="0" y="0"/>
                        <a:ext cx="6840220" cy="0"/>
                      </a:xfrm>
                      <a:prstGeom prst="line">
                        <a:avLst/>
                      </a:prstGeom>
                      <a:ln w="7620">
                        <a:solidFill>
                          <a:srgbClr val="000000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1FEEF6FB" id="Straight Connector 7" o:spid="_x0000_s1026" style="position:absolute;flip:y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page;mso-position-vertical:absolute;mso-position-vertical-relative:page;mso-width-percent:0;mso-height-percent:0;mso-width-relative:margin;mso-height-relative:margin" from="0,799.45pt" to="538.6pt,799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" strokeweight=".6pt">
              <o:lock v:ext="edit" shapetype="f"/>
              <w10:wrap anchorx="page" anchory="page"/>
            </v:lin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TableGrid"/>
      <w:tblW w:w="5000" w:type="pct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654"/>
      <w:gridCol w:w="1984"/>
    </w:tblGrid>
    <w:tr w:rsidR="006955C6" w:rsidTr="00D82A92">
      <w:trPr>
        <w:trHeight w:hRule="exact" w:val="397"/>
      </w:trPr>
      <w:tc>
        <w:tcPr>
          <w:tcW w:w="7655" w:type="dxa"/>
        </w:tcPr>
        <w:p w:rsidR="006955C6" w:rsidRDefault="007740F9" w:rsidP="00A578FB">
          <w:pPr>
            <w:pStyle w:val="Footer0"/>
            <w:tabs>
              <w:tab w:val="left" w:pos="2115"/>
            </w:tabs>
          </w:pPr>
          <w:sdt>
            <w:sdtPr>
              <w:id w:val="-1506898960"/>
              <w:dropDownList>
                <w:listItem w:displayText="Choose option" w:value="Choose option"/>
                <w:listItem w:displayText="Strictly confidential" w:value="Strictly confidential"/>
                <w:listItem w:displayText="Confidential - internal use only" w:value="Confidential - internal use only"/>
                <w:listItem w:displayText="Non-confidential" w:value="Non-confidential"/>
                <w:listItem w:displayText="AQA Education (AQA) is a registered charity (number 1073334) and a company limited by guarantee registered in England and Wales (number 3644723). Our registered address is AQA, Devas Street, Manchester M15 6EX." w:value="AQA Education (AQA) is a registered charity (number 1073334) and a company limited by guarantee registered in England and Wales (number 3644723). Our registered address is AQA, Devas Street, Manchester M15 6EX."/>
              </w:dropDownList>
            </w:sdtPr>
            <w:sdtEndPr/>
            <w:sdtContent>
              <w:r w:rsidR="00A312A4">
                <w:t>AQA Education (AQA) is a registered charity (number 1073334) and a company limited by guarantee registered in England and Wales (number 3644723). Our registered address is AQA, Devas Street, Manchester M15 6EX.</w:t>
              </w:r>
            </w:sdtContent>
          </w:sdt>
        </w:p>
      </w:tc>
      <w:tc>
        <w:tcPr>
          <w:tcW w:w="1984" w:type="dxa"/>
        </w:tcPr>
        <w:p w:rsidR="006955C6" w:rsidRDefault="006955C6" w:rsidP="006955C6">
          <w:pPr>
            <w:pStyle w:val="Footer0"/>
            <w:jc w:val="right"/>
          </w:pPr>
          <w:r>
            <w:t xml:space="preserve"> </w:t>
          </w:r>
        </w:p>
      </w:tc>
    </w:tr>
  </w:tbl>
  <w:p w:rsidR="006955C6" w:rsidRDefault="006955C6" w:rsidP="00DA3DE7">
    <w:pPr>
      <w:pStyle w:val="Footer0"/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56704" behindDoc="0" locked="0" layoutInCell="1" allowOverlap="1">
              <wp:simplePos x="0" y="0"/>
              <wp:positionH relativeFrom="page">
                <wp:posOffset>0</wp:posOffset>
              </wp:positionH>
              <wp:positionV relativeFrom="page">
                <wp:posOffset>10153014</wp:posOffset>
              </wp:positionV>
              <wp:extent cx="6840220" cy="0"/>
              <wp:effectExtent l="0" t="0" r="17780" b="19050"/>
              <wp:wrapNone/>
              <wp:docPr id="9" name="Straight Connector 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 flipV="1">
                        <a:off x="0" y="0"/>
                        <a:ext cx="6840220" cy="0"/>
                      </a:xfrm>
                      <a:prstGeom prst="line">
                        <a:avLst/>
                      </a:prstGeom>
                      <a:ln w="7620">
                        <a:solidFill>
                          <a:srgbClr val="000000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3349B6C8" id="Straight Connector 9" o:spid="_x0000_s1026" style="position:absolute;flip:y;z-index:251656704;visibility:visible;mso-wrap-style:square;mso-width-percent:0;mso-height-percent:0;mso-wrap-distance-left:9pt;mso-wrap-distance-top:-3e-5mm;mso-wrap-distance-right:9pt;mso-wrap-distance-bottom:-3e-5mm;mso-position-horizontal:absolute;mso-position-horizontal-relative:page;mso-position-vertical:absolute;mso-position-vertical-relative:page;mso-width-percent:0;mso-height-percent:0;mso-width-relative:margin;mso-height-relative:margin" from="0,799.45pt" to="538.6pt,799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" strokeweight=".6pt">
              <o:lock v:ext="edit" shapetype="f"/>
              <w10:wrap anchorx="page" anchory="page"/>
            </v:lin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740F9" w:rsidRDefault="007740F9">
      <w:r>
        <w:separator/>
      </w:r>
    </w:p>
  </w:footnote>
  <w:footnote w:type="continuationSeparator" w:id="0">
    <w:p w:rsidR="007740F9" w:rsidRDefault="007740F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TableGrid"/>
      <w:tblW w:w="0" w:type="auto"/>
      <w:tblLook w:val="04A0" w:firstRow="1" w:lastRow="0" w:firstColumn="1" w:lastColumn="0" w:noHBand="0" w:noVBand="1"/>
    </w:tblPr>
    <w:tblGrid>
      <w:gridCol w:w="5921"/>
      <w:gridCol w:w="3707"/>
    </w:tblGrid>
    <w:tr w:rsidR="00821E24" w:rsidTr="00821E24">
      <w:trPr>
        <w:trHeight w:val="454"/>
      </w:trPr>
      <w:tc>
        <w:tcPr>
          <w:tcW w:w="6062" w:type="dxa"/>
          <w:vAlign w:val="center"/>
        </w:tcPr>
        <w:p w:rsidR="00821E24" w:rsidRDefault="00821E24" w:rsidP="00821E24">
          <w:pPr>
            <w:pStyle w:val="HeaderAQA"/>
            <w:spacing w:after="0"/>
          </w:pPr>
          <w:r>
            <w:t>Student name:</w:t>
          </w:r>
        </w:p>
      </w:tc>
      <w:tc>
        <w:tcPr>
          <w:tcW w:w="3792" w:type="dxa"/>
          <w:vAlign w:val="center"/>
        </w:tcPr>
        <w:p w:rsidR="00821E24" w:rsidRDefault="00821E24" w:rsidP="00821E24">
          <w:pPr>
            <w:pStyle w:val="HeaderAQA"/>
            <w:spacing w:after="0"/>
          </w:pPr>
          <w:r>
            <w:t>Date:</w:t>
          </w:r>
        </w:p>
      </w:tc>
    </w:tr>
  </w:tbl>
  <w:p w:rsidR="00A619A4" w:rsidRDefault="00A619A4" w:rsidP="00A619A4">
    <w:pPr>
      <w:pStyle w:val="HeaderAQA"/>
      <w:spacing w:after="800"/>
    </w:pPr>
  </w:p>
  <w:p w:rsidR="006955C6" w:rsidRDefault="006955C6" w:rsidP="00906356">
    <w:pPr>
      <w:pStyle w:val="Header"/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55680" behindDoc="0" locked="1" layoutInCell="1" allowOverlap="1" wp14:anchorId="2C49E58A" wp14:editId="29F7984E">
              <wp:simplePos x="0" y="0"/>
              <wp:positionH relativeFrom="page">
                <wp:posOffset>0</wp:posOffset>
              </wp:positionH>
              <wp:positionV relativeFrom="page">
                <wp:posOffset>1397000</wp:posOffset>
              </wp:positionV>
              <wp:extent cx="6840220" cy="0"/>
              <wp:effectExtent l="0" t="0" r="17780" b="19050"/>
              <wp:wrapNone/>
              <wp:docPr id="5" name="Straight Connector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 flipV="1">
                        <a:off x="0" y="0"/>
                        <a:ext cx="6840220" cy="0"/>
                      </a:xfrm>
                      <a:prstGeom prst="line">
                        <a:avLst/>
                      </a:prstGeom>
                      <a:ln w="7620">
                        <a:solidFill>
                          <a:srgbClr val="412878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638DF8DF" id="Straight Connector 5" o:spid="_x0000_s1026" style="position:absolute;flip:y;z-index:251655680;visibility:visible;mso-wrap-style:square;mso-width-percent:0;mso-height-percent:0;mso-wrap-distance-left:9pt;mso-wrap-distance-top:-3e-5mm;mso-wrap-distance-right:9pt;mso-wrap-distance-bottom:-3e-5mm;mso-position-horizontal:absolute;mso-position-horizontal-relative:page;mso-position-vertical:absolute;mso-position-vertical-relative:page;mso-width-percent:0;mso-height-percent:0;mso-width-relative:margin;mso-height-relative:margin" from="0,110pt" to="538.6pt,110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" strokecolor="#412878" strokeweight=".6pt">
              <o:lock v:ext="edit" shapetype="f"/>
              <w10:wrap anchorx="page" anchory="page"/>
              <w10:anchorlock/>
            </v:line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955C6" w:rsidRDefault="006955C6" w:rsidP="000D10F8">
    <w:pPr>
      <w:pStyle w:val="HeaderAQA"/>
    </w:pPr>
    <w:r>
      <w:rPr>
        <w:noProof/>
      </w:rPr>
      <w:drawing>
        <wp:anchor distT="0" distB="0" distL="114300" distR="114300" simplePos="0" relativeHeight="251661824" behindDoc="0" locked="0" layoutInCell="1" allowOverlap="1">
          <wp:simplePos x="0" y="0"/>
          <wp:positionH relativeFrom="page">
            <wp:posOffset>733429</wp:posOffset>
          </wp:positionH>
          <wp:positionV relativeFrom="page">
            <wp:posOffset>361950</wp:posOffset>
          </wp:positionV>
          <wp:extent cx="1600941" cy="720000"/>
          <wp:effectExtent l="0" t="0" r="0" b="4445"/>
          <wp:wrapNone/>
          <wp:docPr id="4" name="Picture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brochet\New logos without strapline for Word templates\AQA_New_logo_no-strapline_45mm_RGB.jp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1600941" cy="7200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424033">
      <w:t xml:space="preserve"> </w:t>
    </w:r>
  </w:p>
  <w:p w:rsidR="006955C6" w:rsidRDefault="006955C6" w:rsidP="00906356">
    <w:pPr>
      <w:pStyle w:val="Header"/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54656" behindDoc="0" locked="1" layoutInCell="1" allowOverlap="1">
              <wp:simplePos x="0" y="0"/>
              <wp:positionH relativeFrom="page">
                <wp:posOffset>0</wp:posOffset>
              </wp:positionH>
              <wp:positionV relativeFrom="page">
                <wp:posOffset>1350009</wp:posOffset>
              </wp:positionV>
              <wp:extent cx="6840220" cy="0"/>
              <wp:effectExtent l="0" t="0" r="17780" b="19050"/>
              <wp:wrapNone/>
              <wp:docPr id="1" name="Straight Connector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 flipV="1">
                        <a:off x="0" y="0"/>
                        <a:ext cx="6840220" cy="0"/>
                      </a:xfrm>
                      <a:prstGeom prst="line">
                        <a:avLst/>
                      </a:prstGeom>
                      <a:ln w="7620">
                        <a:solidFill>
                          <a:srgbClr val="412878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53AC2392" id="Straight Connector 1" o:spid="_x0000_s1026" style="position:absolute;flip:y;z-index:251654656;visibility:visible;mso-wrap-style:square;mso-width-percent:0;mso-height-percent:0;mso-wrap-distance-left:9pt;mso-wrap-distance-top:-3e-5mm;mso-wrap-distance-right:9pt;mso-wrap-distance-bottom:-3e-5mm;mso-position-horizontal:absolute;mso-position-horizontal-relative:page;mso-position-vertical:absolute;mso-position-vertical-relative:page;mso-width-percent:0;mso-height-percent:0;mso-width-relative:margin;mso-height-relative:margin" from="0,106.3pt" to="538.6pt,106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" strokecolor="#412878" strokeweight=".6pt">
              <o:lock v:ext="edit" shapetype="f"/>
              <w10:wrap anchorx="page" anchory="page"/>
              <w10:anchorlock/>
            </v:lin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7C"/>
    <w:multiLevelType w:val="singleLevel"/>
    <w:tmpl w:val="584008CE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297CC6F6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F30E270A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A632710A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C9DEC21A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A85AFF10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032281C4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25DA8208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D448569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74B0DF5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3C734402"/>
    <w:multiLevelType w:val="multilevel"/>
    <w:tmpl w:val="B582B822"/>
    <w:numStyleLink w:val="NumbLstBullet"/>
  </w:abstractNum>
  <w:abstractNum w:abstractNumId="11" w15:restartNumberingAfterBreak="0">
    <w:nsid w:val="3DFA6FD7"/>
    <w:multiLevelType w:val="hybridMultilevel"/>
    <w:tmpl w:val="C380BCE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615695C"/>
    <w:multiLevelType w:val="multilevel"/>
    <w:tmpl w:val="94422890"/>
    <w:lvl w:ilvl="0">
      <w:start w:val="1"/>
      <w:numFmt w:val="decimal"/>
      <w:lvlText w:val="%1"/>
      <w:lvlJc w:val="left"/>
      <w:pPr>
        <w:tabs>
          <w:tab w:val="num" w:pos="680"/>
        </w:tabs>
        <w:ind w:left="680" w:hanging="68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680"/>
        </w:tabs>
        <w:ind w:left="680" w:hanging="680"/>
      </w:pPr>
      <w:rPr>
        <w:rFonts w:hint="default"/>
      </w:rPr>
    </w:lvl>
    <w:lvl w:ilvl="2">
      <w:start w:val="1"/>
      <w:numFmt w:val="none"/>
      <w:suff w:val="nothing"/>
      <w:lvlText w:val=""/>
      <w:lvlJc w:val="left"/>
      <w:pPr>
        <w:ind w:left="680" w:firstLine="0"/>
      </w:pPr>
      <w:rPr>
        <w:rFonts w:hint="default"/>
      </w:rPr>
    </w:lvl>
    <w:lvl w:ilvl="3">
      <w:start w:val="1"/>
      <w:numFmt w:val="none"/>
      <w:suff w:val="nothing"/>
      <w:lvlText w:val=""/>
      <w:lvlJc w:val="left"/>
      <w:pPr>
        <w:ind w:left="680" w:firstLine="0"/>
      </w:pPr>
      <w:rPr>
        <w:rFonts w:hint="default"/>
      </w:rPr>
    </w:lvl>
    <w:lvl w:ilvl="4">
      <w:start w:val="1"/>
      <w:numFmt w:val="none"/>
      <w:suff w:val="nothing"/>
      <w:lvlText w:val=""/>
      <w:lvlJc w:val="left"/>
      <w:pPr>
        <w:ind w:left="680" w:firstLine="0"/>
      </w:pPr>
      <w:rPr>
        <w:rFonts w:hint="default"/>
      </w:rPr>
    </w:lvl>
    <w:lvl w:ilvl="5">
      <w:start w:val="1"/>
      <w:numFmt w:val="none"/>
      <w:suff w:val="nothing"/>
      <w:lvlText w:val=""/>
      <w:lvlJc w:val="left"/>
      <w:pPr>
        <w:ind w:left="680" w:firstLine="0"/>
      </w:pPr>
      <w:rPr>
        <w:rFonts w:hint="default"/>
      </w:rPr>
    </w:lvl>
    <w:lvl w:ilvl="6">
      <w:start w:val="1"/>
      <w:numFmt w:val="none"/>
      <w:suff w:val="nothing"/>
      <w:lvlText w:val=""/>
      <w:lvlJc w:val="left"/>
      <w:pPr>
        <w:ind w:left="680" w:firstLine="0"/>
      </w:pPr>
      <w:rPr>
        <w:rFonts w:hint="default"/>
      </w:rPr>
    </w:lvl>
    <w:lvl w:ilvl="7">
      <w:start w:val="1"/>
      <w:numFmt w:val="none"/>
      <w:suff w:val="nothing"/>
      <w:lvlText w:val=""/>
      <w:lvlJc w:val="left"/>
      <w:pPr>
        <w:ind w:left="680" w:firstLine="0"/>
      </w:pPr>
      <w:rPr>
        <w:rFonts w:hint="default"/>
      </w:rPr>
    </w:lvl>
    <w:lvl w:ilvl="8">
      <w:start w:val="1"/>
      <w:numFmt w:val="none"/>
      <w:suff w:val="nothing"/>
      <w:lvlText w:val=""/>
      <w:lvlJc w:val="left"/>
      <w:pPr>
        <w:ind w:left="680" w:firstLine="0"/>
      </w:pPr>
      <w:rPr>
        <w:rFonts w:hint="default"/>
      </w:rPr>
    </w:lvl>
  </w:abstractNum>
  <w:abstractNum w:abstractNumId="13" w15:restartNumberingAfterBreak="0">
    <w:nsid w:val="5A7C7DA4"/>
    <w:multiLevelType w:val="multilevel"/>
    <w:tmpl w:val="94422890"/>
    <w:lvl w:ilvl="0">
      <w:start w:val="1"/>
      <w:numFmt w:val="decimal"/>
      <w:lvlText w:val="%1"/>
      <w:lvlJc w:val="left"/>
      <w:pPr>
        <w:tabs>
          <w:tab w:val="num" w:pos="680"/>
        </w:tabs>
        <w:ind w:left="680" w:hanging="68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680"/>
        </w:tabs>
        <w:ind w:left="680" w:hanging="680"/>
      </w:pPr>
      <w:rPr>
        <w:rFonts w:hint="default"/>
      </w:rPr>
    </w:lvl>
    <w:lvl w:ilvl="2">
      <w:start w:val="1"/>
      <w:numFmt w:val="none"/>
      <w:suff w:val="nothing"/>
      <w:lvlText w:val=""/>
      <w:lvlJc w:val="left"/>
      <w:pPr>
        <w:ind w:left="680" w:firstLine="0"/>
      </w:pPr>
      <w:rPr>
        <w:rFonts w:hint="default"/>
      </w:rPr>
    </w:lvl>
    <w:lvl w:ilvl="3">
      <w:start w:val="1"/>
      <w:numFmt w:val="none"/>
      <w:suff w:val="nothing"/>
      <w:lvlText w:val=""/>
      <w:lvlJc w:val="left"/>
      <w:pPr>
        <w:ind w:left="680" w:firstLine="0"/>
      </w:pPr>
      <w:rPr>
        <w:rFonts w:hint="default"/>
      </w:rPr>
    </w:lvl>
    <w:lvl w:ilvl="4">
      <w:start w:val="1"/>
      <w:numFmt w:val="none"/>
      <w:suff w:val="nothing"/>
      <w:lvlText w:val=""/>
      <w:lvlJc w:val="left"/>
      <w:pPr>
        <w:ind w:left="680" w:firstLine="0"/>
      </w:pPr>
      <w:rPr>
        <w:rFonts w:hint="default"/>
      </w:rPr>
    </w:lvl>
    <w:lvl w:ilvl="5">
      <w:start w:val="1"/>
      <w:numFmt w:val="none"/>
      <w:suff w:val="nothing"/>
      <w:lvlText w:val=""/>
      <w:lvlJc w:val="left"/>
      <w:pPr>
        <w:ind w:left="680" w:firstLine="0"/>
      </w:pPr>
      <w:rPr>
        <w:rFonts w:hint="default"/>
      </w:rPr>
    </w:lvl>
    <w:lvl w:ilvl="6">
      <w:start w:val="1"/>
      <w:numFmt w:val="none"/>
      <w:suff w:val="nothing"/>
      <w:lvlText w:val=""/>
      <w:lvlJc w:val="left"/>
      <w:pPr>
        <w:ind w:left="680" w:firstLine="0"/>
      </w:pPr>
      <w:rPr>
        <w:rFonts w:hint="default"/>
      </w:rPr>
    </w:lvl>
    <w:lvl w:ilvl="7">
      <w:start w:val="1"/>
      <w:numFmt w:val="none"/>
      <w:suff w:val="nothing"/>
      <w:lvlText w:val=""/>
      <w:lvlJc w:val="left"/>
      <w:pPr>
        <w:ind w:left="680" w:firstLine="0"/>
      </w:pPr>
      <w:rPr>
        <w:rFonts w:hint="default"/>
      </w:rPr>
    </w:lvl>
    <w:lvl w:ilvl="8">
      <w:start w:val="1"/>
      <w:numFmt w:val="none"/>
      <w:suff w:val="nothing"/>
      <w:lvlText w:val=""/>
      <w:lvlJc w:val="left"/>
      <w:pPr>
        <w:ind w:left="680" w:firstLine="0"/>
      </w:pPr>
      <w:rPr>
        <w:rFonts w:hint="default"/>
      </w:rPr>
    </w:lvl>
  </w:abstractNum>
  <w:abstractNum w:abstractNumId="14" w15:restartNumberingAfterBreak="0">
    <w:nsid w:val="5B081E64"/>
    <w:multiLevelType w:val="multilevel"/>
    <w:tmpl w:val="B582B822"/>
    <w:styleLink w:val="NumbLstBullet"/>
    <w:lvl w:ilvl="0">
      <w:start w:val="1"/>
      <w:numFmt w:val="bullet"/>
      <w:pStyle w:val="Bullet1"/>
      <w:lvlText w:val="–"/>
      <w:lvlJc w:val="left"/>
      <w:pPr>
        <w:ind w:left="284" w:hanging="284"/>
      </w:pPr>
      <w:rPr>
        <w:rFonts w:ascii="Arial" w:hAnsi="Arial" w:hint="default"/>
        <w:color w:val="auto"/>
      </w:rPr>
    </w:lvl>
    <w:lvl w:ilvl="1">
      <w:start w:val="1"/>
      <w:numFmt w:val="none"/>
      <w:suff w:val="nothing"/>
      <w:lvlText w:val=""/>
      <w:lvlJc w:val="left"/>
      <w:pPr>
        <w:ind w:left="284" w:firstLine="0"/>
      </w:pPr>
      <w:rPr>
        <w:rFonts w:hint="default"/>
      </w:rPr>
    </w:lvl>
    <w:lvl w:ilvl="2">
      <w:start w:val="1"/>
      <w:numFmt w:val="none"/>
      <w:suff w:val="nothing"/>
      <w:lvlText w:val=""/>
      <w:lvlJc w:val="left"/>
      <w:pPr>
        <w:ind w:left="284" w:firstLine="0"/>
      </w:pPr>
      <w:rPr>
        <w:rFonts w:hint="default"/>
      </w:rPr>
    </w:lvl>
    <w:lvl w:ilvl="3">
      <w:start w:val="1"/>
      <w:numFmt w:val="none"/>
      <w:suff w:val="nothing"/>
      <w:lvlText w:val=""/>
      <w:lvlJc w:val="left"/>
      <w:pPr>
        <w:ind w:left="284" w:firstLine="0"/>
      </w:pPr>
      <w:rPr>
        <w:rFonts w:hint="default"/>
      </w:rPr>
    </w:lvl>
    <w:lvl w:ilvl="4">
      <w:start w:val="1"/>
      <w:numFmt w:val="none"/>
      <w:suff w:val="nothing"/>
      <w:lvlText w:val=""/>
      <w:lvlJc w:val="left"/>
      <w:pPr>
        <w:ind w:left="284" w:firstLine="0"/>
      </w:pPr>
      <w:rPr>
        <w:rFonts w:hint="default"/>
      </w:rPr>
    </w:lvl>
    <w:lvl w:ilvl="5">
      <w:start w:val="1"/>
      <w:numFmt w:val="none"/>
      <w:suff w:val="nothing"/>
      <w:lvlText w:val=""/>
      <w:lvlJc w:val="left"/>
      <w:pPr>
        <w:ind w:left="284" w:firstLine="0"/>
      </w:pPr>
      <w:rPr>
        <w:rFonts w:hint="default"/>
      </w:rPr>
    </w:lvl>
    <w:lvl w:ilvl="6">
      <w:start w:val="1"/>
      <w:numFmt w:val="none"/>
      <w:suff w:val="nothing"/>
      <w:lvlText w:val=""/>
      <w:lvlJc w:val="left"/>
      <w:pPr>
        <w:ind w:left="284" w:firstLine="0"/>
      </w:pPr>
      <w:rPr>
        <w:rFonts w:hint="default"/>
      </w:rPr>
    </w:lvl>
    <w:lvl w:ilvl="7">
      <w:start w:val="1"/>
      <w:numFmt w:val="none"/>
      <w:suff w:val="nothing"/>
      <w:lvlText w:val=""/>
      <w:lvlJc w:val="left"/>
      <w:pPr>
        <w:ind w:left="284" w:firstLine="0"/>
      </w:pPr>
      <w:rPr>
        <w:rFonts w:hint="default"/>
      </w:rPr>
    </w:lvl>
    <w:lvl w:ilvl="8">
      <w:start w:val="1"/>
      <w:numFmt w:val="none"/>
      <w:suff w:val="nothing"/>
      <w:lvlText w:val=""/>
      <w:lvlJc w:val="left"/>
      <w:pPr>
        <w:ind w:left="284" w:firstLine="0"/>
      </w:pPr>
      <w:rPr>
        <w:rFonts w:hint="default"/>
      </w:rPr>
    </w:lvl>
  </w:abstractNum>
  <w:abstractNum w:abstractNumId="15" w15:restartNumberingAfterBreak="0">
    <w:nsid w:val="68F6680E"/>
    <w:multiLevelType w:val="multilevel"/>
    <w:tmpl w:val="04090025"/>
    <w:lvl w:ilvl="0">
      <w:start w:val="1"/>
      <w:numFmt w:val="decimal"/>
      <w:lvlText w:val="%1"/>
      <w:lvlJc w:val="left"/>
      <w:pPr>
        <w:ind w:left="432" w:hanging="432"/>
      </w:pPr>
    </w:lvl>
    <w:lvl w:ilvl="1">
      <w:start w:val="1"/>
      <w:numFmt w:val="decimal"/>
      <w:lvlText w:val="%1.%2"/>
      <w:lvlJc w:val="left"/>
      <w:pPr>
        <w:ind w:left="576" w:hanging="576"/>
      </w:p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864" w:hanging="864"/>
      </w:pPr>
    </w:lvl>
    <w:lvl w:ilvl="4">
      <w:start w:val="1"/>
      <w:numFmt w:val="decimal"/>
      <w:lvlText w:val="%1.%2.%3.%4.%5"/>
      <w:lvlJc w:val="left"/>
      <w:pPr>
        <w:ind w:left="1008" w:hanging="1008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num w:numId="1">
    <w:abstractNumId w:val="9"/>
  </w:num>
  <w:num w:numId="2">
    <w:abstractNumId w:val="7"/>
  </w:num>
  <w:num w:numId="3">
    <w:abstractNumId w:val="6"/>
  </w:num>
  <w:num w:numId="4">
    <w:abstractNumId w:val="5"/>
  </w:num>
  <w:num w:numId="5">
    <w:abstractNumId w:val="4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  <w:num w:numId="11">
    <w:abstractNumId w:val="14"/>
  </w:num>
  <w:num w:numId="12">
    <w:abstractNumId w:val="10"/>
  </w:num>
  <w:num w:numId="13">
    <w:abstractNumId w:val="15"/>
  </w:num>
  <w:num w:numId="14">
    <w:abstractNumId w:val="12"/>
  </w:num>
  <w:num w:numId="15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13"/>
  </w:num>
  <w:num w:numId="17">
    <w:abstractNumId w:val="13"/>
  </w:num>
  <w:num w:numId="18">
    <w:abstractNumId w:val="13"/>
  </w:num>
  <w:num w:numId="19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embedTrueTypeFonts/>
  <w:saveSubsetFonts/>
  <w:attachedTemplate r:id="rId1"/>
  <w:stylePaneFormatFilter w:val="7004" w:allStyles="0" w:customStyles="0" w:latentStyles="1" w:stylesInUse="0" w:headingStyles="0" w:numberingStyles="0" w:tableStyles="0" w:directFormattingOnRuns="0" w:directFormattingOnParagraphs="0" w:directFormattingOnNumbering="0" w:directFormattingOnTables="0" w:clearFormatting="1" w:top3HeadingStyles="1" w:visibleStyles="1" w:alternateStyleNames="0"/>
  <w:defaultTabStop w:val="720"/>
  <w:drawingGridHorizontalSpacing w:val="181"/>
  <w:drawingGridVerticalSpacing w:val="181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AQAOffice" w:val="Ashburton Park Manchester"/>
    <w:docVar w:name="Background" w:val="On"/>
    <w:docVar w:name="CurrentTemplateName" w:val="AQA New Letterhead.dotm"/>
    <w:docVar w:name="CurrentTemplateVersion" w:val="1.0"/>
    <w:docVar w:name="DocTemplateName" w:val="AQA New Letterhead.dotm"/>
    <w:docVar w:name="InitialTemplateName" w:val="AQA New Letterhead.dotm"/>
    <w:docVar w:name="InitialTemplateVersion" w:val="1.0"/>
    <w:docVar w:name="PandC" w:val="True"/>
    <w:docVar w:name="References" w:val="True"/>
    <w:docVar w:name="Subject" w:val="True"/>
  </w:docVars>
  <w:rsids>
    <w:rsidRoot w:val="00A312A4"/>
    <w:rsid w:val="00002673"/>
    <w:rsid w:val="0000466B"/>
    <w:rsid w:val="00034E2E"/>
    <w:rsid w:val="000352AD"/>
    <w:rsid w:val="0004109A"/>
    <w:rsid w:val="00047495"/>
    <w:rsid w:val="00053468"/>
    <w:rsid w:val="00066285"/>
    <w:rsid w:val="000747A9"/>
    <w:rsid w:val="000801D7"/>
    <w:rsid w:val="00081166"/>
    <w:rsid w:val="00085F1F"/>
    <w:rsid w:val="000867FD"/>
    <w:rsid w:val="00091108"/>
    <w:rsid w:val="000911E5"/>
    <w:rsid w:val="00095511"/>
    <w:rsid w:val="000A29DB"/>
    <w:rsid w:val="000C17FF"/>
    <w:rsid w:val="000D04F5"/>
    <w:rsid w:val="000D10F8"/>
    <w:rsid w:val="000D31E8"/>
    <w:rsid w:val="000D432C"/>
    <w:rsid w:val="000E074C"/>
    <w:rsid w:val="000E11B4"/>
    <w:rsid w:val="000E6A4B"/>
    <w:rsid w:val="000E77A4"/>
    <w:rsid w:val="000F4723"/>
    <w:rsid w:val="000F5235"/>
    <w:rsid w:val="00101028"/>
    <w:rsid w:val="001014CC"/>
    <w:rsid w:val="00102FA5"/>
    <w:rsid w:val="0011427E"/>
    <w:rsid w:val="00125B03"/>
    <w:rsid w:val="00137CE5"/>
    <w:rsid w:val="00150996"/>
    <w:rsid w:val="00150F54"/>
    <w:rsid w:val="00155462"/>
    <w:rsid w:val="00157D52"/>
    <w:rsid w:val="00164232"/>
    <w:rsid w:val="00171E6D"/>
    <w:rsid w:val="00177F60"/>
    <w:rsid w:val="001842B1"/>
    <w:rsid w:val="00186651"/>
    <w:rsid w:val="00187EE5"/>
    <w:rsid w:val="00190E4B"/>
    <w:rsid w:val="001924C0"/>
    <w:rsid w:val="0019404D"/>
    <w:rsid w:val="001A348C"/>
    <w:rsid w:val="001A6C6D"/>
    <w:rsid w:val="001A7A27"/>
    <w:rsid w:val="001A7F53"/>
    <w:rsid w:val="001B2CD6"/>
    <w:rsid w:val="001B509A"/>
    <w:rsid w:val="001B60AA"/>
    <w:rsid w:val="001C6FE6"/>
    <w:rsid w:val="001D20F7"/>
    <w:rsid w:val="001D2B08"/>
    <w:rsid w:val="001D69FA"/>
    <w:rsid w:val="001D7CB9"/>
    <w:rsid w:val="001E2A0E"/>
    <w:rsid w:val="001F56D0"/>
    <w:rsid w:val="00203066"/>
    <w:rsid w:val="00203981"/>
    <w:rsid w:val="00216FC5"/>
    <w:rsid w:val="002203FA"/>
    <w:rsid w:val="002271F9"/>
    <w:rsid w:val="002307B7"/>
    <w:rsid w:val="00235968"/>
    <w:rsid w:val="00237778"/>
    <w:rsid w:val="002441D0"/>
    <w:rsid w:val="0024766A"/>
    <w:rsid w:val="0025245D"/>
    <w:rsid w:val="002529FF"/>
    <w:rsid w:val="0026304C"/>
    <w:rsid w:val="00266E14"/>
    <w:rsid w:val="002707F1"/>
    <w:rsid w:val="002859EE"/>
    <w:rsid w:val="002A45F9"/>
    <w:rsid w:val="002A7D6D"/>
    <w:rsid w:val="002B1243"/>
    <w:rsid w:val="002B4E4D"/>
    <w:rsid w:val="002C3520"/>
    <w:rsid w:val="002C54C6"/>
    <w:rsid w:val="002C750D"/>
    <w:rsid w:val="002D189E"/>
    <w:rsid w:val="002D44A1"/>
    <w:rsid w:val="002D46F6"/>
    <w:rsid w:val="002D782C"/>
    <w:rsid w:val="002F16DF"/>
    <w:rsid w:val="00320F22"/>
    <w:rsid w:val="00324BDF"/>
    <w:rsid w:val="0032681E"/>
    <w:rsid w:val="003332EC"/>
    <w:rsid w:val="003546A0"/>
    <w:rsid w:val="00356F6B"/>
    <w:rsid w:val="00367416"/>
    <w:rsid w:val="00384229"/>
    <w:rsid w:val="00385FBB"/>
    <w:rsid w:val="0039228E"/>
    <w:rsid w:val="00397DA8"/>
    <w:rsid w:val="003A08A5"/>
    <w:rsid w:val="003A3B10"/>
    <w:rsid w:val="003B2F6C"/>
    <w:rsid w:val="003B58F8"/>
    <w:rsid w:val="003B66B3"/>
    <w:rsid w:val="003C0BF7"/>
    <w:rsid w:val="003C4E4A"/>
    <w:rsid w:val="003D17A6"/>
    <w:rsid w:val="003D2194"/>
    <w:rsid w:val="003D2974"/>
    <w:rsid w:val="003D5B11"/>
    <w:rsid w:val="003D70EB"/>
    <w:rsid w:val="003E7E7D"/>
    <w:rsid w:val="003F32F9"/>
    <w:rsid w:val="003F6027"/>
    <w:rsid w:val="003F63E7"/>
    <w:rsid w:val="003F6462"/>
    <w:rsid w:val="00401B85"/>
    <w:rsid w:val="00402ED1"/>
    <w:rsid w:val="00424033"/>
    <w:rsid w:val="0042473B"/>
    <w:rsid w:val="00424D69"/>
    <w:rsid w:val="004256D8"/>
    <w:rsid w:val="00433A06"/>
    <w:rsid w:val="00434FD1"/>
    <w:rsid w:val="00445737"/>
    <w:rsid w:val="0044695B"/>
    <w:rsid w:val="00452E7B"/>
    <w:rsid w:val="00460D78"/>
    <w:rsid w:val="004626BB"/>
    <w:rsid w:val="00466C8D"/>
    <w:rsid w:val="004676E5"/>
    <w:rsid w:val="00470515"/>
    <w:rsid w:val="00474E9E"/>
    <w:rsid w:val="00493E19"/>
    <w:rsid w:val="004954AC"/>
    <w:rsid w:val="004A0BA5"/>
    <w:rsid w:val="004A37E3"/>
    <w:rsid w:val="004A5E7E"/>
    <w:rsid w:val="004A7D32"/>
    <w:rsid w:val="004C25DB"/>
    <w:rsid w:val="004D2AA3"/>
    <w:rsid w:val="004D6AE4"/>
    <w:rsid w:val="004D744D"/>
    <w:rsid w:val="004E23C4"/>
    <w:rsid w:val="004E2B57"/>
    <w:rsid w:val="004E538C"/>
    <w:rsid w:val="004F1A77"/>
    <w:rsid w:val="004F3689"/>
    <w:rsid w:val="005017B0"/>
    <w:rsid w:val="005104BC"/>
    <w:rsid w:val="0051749E"/>
    <w:rsid w:val="00523DBF"/>
    <w:rsid w:val="005322E1"/>
    <w:rsid w:val="005403D3"/>
    <w:rsid w:val="00546239"/>
    <w:rsid w:val="00546F54"/>
    <w:rsid w:val="00554691"/>
    <w:rsid w:val="00555B55"/>
    <w:rsid w:val="0056593E"/>
    <w:rsid w:val="00574EAF"/>
    <w:rsid w:val="005760E7"/>
    <w:rsid w:val="0058099A"/>
    <w:rsid w:val="0058157F"/>
    <w:rsid w:val="00581E15"/>
    <w:rsid w:val="005844CE"/>
    <w:rsid w:val="00594E72"/>
    <w:rsid w:val="00595B1D"/>
    <w:rsid w:val="005A18BB"/>
    <w:rsid w:val="005A28F6"/>
    <w:rsid w:val="005B035C"/>
    <w:rsid w:val="005B05A9"/>
    <w:rsid w:val="005B0BAA"/>
    <w:rsid w:val="005C3598"/>
    <w:rsid w:val="005D4826"/>
    <w:rsid w:val="005E0D2F"/>
    <w:rsid w:val="005E68DC"/>
    <w:rsid w:val="00601B41"/>
    <w:rsid w:val="00602329"/>
    <w:rsid w:val="0061364A"/>
    <w:rsid w:val="006145BD"/>
    <w:rsid w:val="0061508F"/>
    <w:rsid w:val="00617CB8"/>
    <w:rsid w:val="00630E3B"/>
    <w:rsid w:val="00636088"/>
    <w:rsid w:val="00642C48"/>
    <w:rsid w:val="006536B5"/>
    <w:rsid w:val="00656AA4"/>
    <w:rsid w:val="006612C1"/>
    <w:rsid w:val="0066404E"/>
    <w:rsid w:val="0067559E"/>
    <w:rsid w:val="00676815"/>
    <w:rsid w:val="0067720F"/>
    <w:rsid w:val="0068644C"/>
    <w:rsid w:val="006925E2"/>
    <w:rsid w:val="006955C6"/>
    <w:rsid w:val="006A7B73"/>
    <w:rsid w:val="006B24D1"/>
    <w:rsid w:val="006C1AF3"/>
    <w:rsid w:val="006F082A"/>
    <w:rsid w:val="006F140D"/>
    <w:rsid w:val="007019FB"/>
    <w:rsid w:val="00704347"/>
    <w:rsid w:val="00710BD2"/>
    <w:rsid w:val="00711FB0"/>
    <w:rsid w:val="007123C6"/>
    <w:rsid w:val="007158F7"/>
    <w:rsid w:val="00725E20"/>
    <w:rsid w:val="00727C42"/>
    <w:rsid w:val="007304B7"/>
    <w:rsid w:val="007327E8"/>
    <w:rsid w:val="00751F75"/>
    <w:rsid w:val="007522C9"/>
    <w:rsid w:val="0075326A"/>
    <w:rsid w:val="007536CF"/>
    <w:rsid w:val="00754136"/>
    <w:rsid w:val="00757D53"/>
    <w:rsid w:val="00757F83"/>
    <w:rsid w:val="007617E9"/>
    <w:rsid w:val="00767638"/>
    <w:rsid w:val="00772319"/>
    <w:rsid w:val="007739A8"/>
    <w:rsid w:val="007740F9"/>
    <w:rsid w:val="00774FD5"/>
    <w:rsid w:val="00786A19"/>
    <w:rsid w:val="00794E95"/>
    <w:rsid w:val="00795A2D"/>
    <w:rsid w:val="007A202A"/>
    <w:rsid w:val="007A41F8"/>
    <w:rsid w:val="007B190F"/>
    <w:rsid w:val="007B1D78"/>
    <w:rsid w:val="007D212F"/>
    <w:rsid w:val="007E03AF"/>
    <w:rsid w:val="007F0399"/>
    <w:rsid w:val="007F6654"/>
    <w:rsid w:val="007F6BF2"/>
    <w:rsid w:val="00801673"/>
    <w:rsid w:val="00803138"/>
    <w:rsid w:val="0080396A"/>
    <w:rsid w:val="00803EC4"/>
    <w:rsid w:val="00807CD7"/>
    <w:rsid w:val="008130CD"/>
    <w:rsid w:val="00820DF9"/>
    <w:rsid w:val="00821E24"/>
    <w:rsid w:val="00822FF2"/>
    <w:rsid w:val="00825247"/>
    <w:rsid w:val="008271F5"/>
    <w:rsid w:val="008365CC"/>
    <w:rsid w:val="00837F20"/>
    <w:rsid w:val="00842F7B"/>
    <w:rsid w:val="00852843"/>
    <w:rsid w:val="00855BEA"/>
    <w:rsid w:val="0086108E"/>
    <w:rsid w:val="00861684"/>
    <w:rsid w:val="00861EEB"/>
    <w:rsid w:val="00862562"/>
    <w:rsid w:val="008709F4"/>
    <w:rsid w:val="00872BB4"/>
    <w:rsid w:val="00872D12"/>
    <w:rsid w:val="00877132"/>
    <w:rsid w:val="008905ED"/>
    <w:rsid w:val="00894B22"/>
    <w:rsid w:val="008A6ED6"/>
    <w:rsid w:val="008B3FAE"/>
    <w:rsid w:val="008B7726"/>
    <w:rsid w:val="008C413A"/>
    <w:rsid w:val="008D72F1"/>
    <w:rsid w:val="008E0DF8"/>
    <w:rsid w:val="008E1FC9"/>
    <w:rsid w:val="008F4449"/>
    <w:rsid w:val="009007AF"/>
    <w:rsid w:val="0090528E"/>
    <w:rsid w:val="00905F34"/>
    <w:rsid w:val="00906356"/>
    <w:rsid w:val="00906421"/>
    <w:rsid w:val="00913180"/>
    <w:rsid w:val="009161E9"/>
    <w:rsid w:val="009206AC"/>
    <w:rsid w:val="00921886"/>
    <w:rsid w:val="00924692"/>
    <w:rsid w:val="00930825"/>
    <w:rsid w:val="0094097A"/>
    <w:rsid w:val="00946CE8"/>
    <w:rsid w:val="00960207"/>
    <w:rsid w:val="0096383E"/>
    <w:rsid w:val="00964F9E"/>
    <w:rsid w:val="00972B00"/>
    <w:rsid w:val="00973254"/>
    <w:rsid w:val="00974922"/>
    <w:rsid w:val="00974E18"/>
    <w:rsid w:val="00975031"/>
    <w:rsid w:val="0097698A"/>
    <w:rsid w:val="00981D40"/>
    <w:rsid w:val="00984CFF"/>
    <w:rsid w:val="00993A2A"/>
    <w:rsid w:val="009A1AD0"/>
    <w:rsid w:val="009A43A2"/>
    <w:rsid w:val="009A5893"/>
    <w:rsid w:val="009A72CE"/>
    <w:rsid w:val="009A7D82"/>
    <w:rsid w:val="009B033F"/>
    <w:rsid w:val="009B2DA0"/>
    <w:rsid w:val="009C1378"/>
    <w:rsid w:val="009C5618"/>
    <w:rsid w:val="009D6261"/>
    <w:rsid w:val="009E1AEA"/>
    <w:rsid w:val="009E5DF4"/>
    <w:rsid w:val="009F6138"/>
    <w:rsid w:val="00A135E0"/>
    <w:rsid w:val="00A20821"/>
    <w:rsid w:val="00A312A4"/>
    <w:rsid w:val="00A45968"/>
    <w:rsid w:val="00A45EA5"/>
    <w:rsid w:val="00A52CB5"/>
    <w:rsid w:val="00A578FB"/>
    <w:rsid w:val="00A57B9A"/>
    <w:rsid w:val="00A619A4"/>
    <w:rsid w:val="00A664F1"/>
    <w:rsid w:val="00A74226"/>
    <w:rsid w:val="00A77D79"/>
    <w:rsid w:val="00A8331B"/>
    <w:rsid w:val="00A84455"/>
    <w:rsid w:val="00A84866"/>
    <w:rsid w:val="00A84C40"/>
    <w:rsid w:val="00A85301"/>
    <w:rsid w:val="00A944D3"/>
    <w:rsid w:val="00A961B6"/>
    <w:rsid w:val="00AA213C"/>
    <w:rsid w:val="00AA3CD7"/>
    <w:rsid w:val="00AA58A1"/>
    <w:rsid w:val="00AA7A1B"/>
    <w:rsid w:val="00AA7DD1"/>
    <w:rsid w:val="00AB0518"/>
    <w:rsid w:val="00AC0898"/>
    <w:rsid w:val="00AD2F63"/>
    <w:rsid w:val="00AE0B57"/>
    <w:rsid w:val="00AE4C05"/>
    <w:rsid w:val="00AE5EBE"/>
    <w:rsid w:val="00AF2C24"/>
    <w:rsid w:val="00AF67FA"/>
    <w:rsid w:val="00B012E3"/>
    <w:rsid w:val="00B12E3C"/>
    <w:rsid w:val="00B16E3C"/>
    <w:rsid w:val="00B21296"/>
    <w:rsid w:val="00B370FD"/>
    <w:rsid w:val="00B379AA"/>
    <w:rsid w:val="00B4021E"/>
    <w:rsid w:val="00B40C51"/>
    <w:rsid w:val="00B440A2"/>
    <w:rsid w:val="00B44171"/>
    <w:rsid w:val="00B52880"/>
    <w:rsid w:val="00B53C4B"/>
    <w:rsid w:val="00B6369C"/>
    <w:rsid w:val="00B659B5"/>
    <w:rsid w:val="00B80105"/>
    <w:rsid w:val="00B81988"/>
    <w:rsid w:val="00B849F2"/>
    <w:rsid w:val="00B95931"/>
    <w:rsid w:val="00BA00CA"/>
    <w:rsid w:val="00BB05CC"/>
    <w:rsid w:val="00BC2663"/>
    <w:rsid w:val="00BD558E"/>
    <w:rsid w:val="00BE0655"/>
    <w:rsid w:val="00BE2A28"/>
    <w:rsid w:val="00BE4D26"/>
    <w:rsid w:val="00BE5B9E"/>
    <w:rsid w:val="00BE7901"/>
    <w:rsid w:val="00BF087A"/>
    <w:rsid w:val="00BF4CD3"/>
    <w:rsid w:val="00C01DD2"/>
    <w:rsid w:val="00C05269"/>
    <w:rsid w:val="00C163E7"/>
    <w:rsid w:val="00C238D3"/>
    <w:rsid w:val="00C2603B"/>
    <w:rsid w:val="00C2798A"/>
    <w:rsid w:val="00C325A1"/>
    <w:rsid w:val="00C34C31"/>
    <w:rsid w:val="00C34E71"/>
    <w:rsid w:val="00C369D7"/>
    <w:rsid w:val="00C40A1A"/>
    <w:rsid w:val="00C41FD3"/>
    <w:rsid w:val="00C4299A"/>
    <w:rsid w:val="00C5228C"/>
    <w:rsid w:val="00C52742"/>
    <w:rsid w:val="00C53CBA"/>
    <w:rsid w:val="00C53F9F"/>
    <w:rsid w:val="00C55FEE"/>
    <w:rsid w:val="00C57459"/>
    <w:rsid w:val="00C57CE4"/>
    <w:rsid w:val="00C6154F"/>
    <w:rsid w:val="00C63450"/>
    <w:rsid w:val="00C724BC"/>
    <w:rsid w:val="00C83C55"/>
    <w:rsid w:val="00C96D94"/>
    <w:rsid w:val="00CA0601"/>
    <w:rsid w:val="00CA06B6"/>
    <w:rsid w:val="00CA4044"/>
    <w:rsid w:val="00CA7592"/>
    <w:rsid w:val="00CB700B"/>
    <w:rsid w:val="00CC5AA1"/>
    <w:rsid w:val="00CD0238"/>
    <w:rsid w:val="00CD0245"/>
    <w:rsid w:val="00CD1086"/>
    <w:rsid w:val="00CD26B8"/>
    <w:rsid w:val="00CD498A"/>
    <w:rsid w:val="00CE1C7E"/>
    <w:rsid w:val="00CE418E"/>
    <w:rsid w:val="00CF062E"/>
    <w:rsid w:val="00CF14F3"/>
    <w:rsid w:val="00D0072F"/>
    <w:rsid w:val="00D1351D"/>
    <w:rsid w:val="00D32CA1"/>
    <w:rsid w:val="00D35D3C"/>
    <w:rsid w:val="00D413AD"/>
    <w:rsid w:val="00D41D51"/>
    <w:rsid w:val="00D4532F"/>
    <w:rsid w:val="00D539D2"/>
    <w:rsid w:val="00D62316"/>
    <w:rsid w:val="00D635E0"/>
    <w:rsid w:val="00D6466E"/>
    <w:rsid w:val="00D714C6"/>
    <w:rsid w:val="00D73494"/>
    <w:rsid w:val="00D73D3C"/>
    <w:rsid w:val="00D82A92"/>
    <w:rsid w:val="00D93B12"/>
    <w:rsid w:val="00D96983"/>
    <w:rsid w:val="00D97ED9"/>
    <w:rsid w:val="00DA0534"/>
    <w:rsid w:val="00DA3DE7"/>
    <w:rsid w:val="00DA7A98"/>
    <w:rsid w:val="00DB01A8"/>
    <w:rsid w:val="00DC2435"/>
    <w:rsid w:val="00DC68AF"/>
    <w:rsid w:val="00DE5FDF"/>
    <w:rsid w:val="00DE7741"/>
    <w:rsid w:val="00E00713"/>
    <w:rsid w:val="00E06128"/>
    <w:rsid w:val="00E148A9"/>
    <w:rsid w:val="00E21804"/>
    <w:rsid w:val="00E24350"/>
    <w:rsid w:val="00E243B0"/>
    <w:rsid w:val="00E25B32"/>
    <w:rsid w:val="00E25E0F"/>
    <w:rsid w:val="00E3328D"/>
    <w:rsid w:val="00E46518"/>
    <w:rsid w:val="00E57921"/>
    <w:rsid w:val="00E6344E"/>
    <w:rsid w:val="00E6422D"/>
    <w:rsid w:val="00E67A82"/>
    <w:rsid w:val="00E7493D"/>
    <w:rsid w:val="00E951DB"/>
    <w:rsid w:val="00EA4DE7"/>
    <w:rsid w:val="00EB57A8"/>
    <w:rsid w:val="00ED6710"/>
    <w:rsid w:val="00EE20C0"/>
    <w:rsid w:val="00EF549B"/>
    <w:rsid w:val="00F00751"/>
    <w:rsid w:val="00F02B88"/>
    <w:rsid w:val="00F23193"/>
    <w:rsid w:val="00F26821"/>
    <w:rsid w:val="00F36133"/>
    <w:rsid w:val="00F4085F"/>
    <w:rsid w:val="00F42736"/>
    <w:rsid w:val="00F56775"/>
    <w:rsid w:val="00F6618A"/>
    <w:rsid w:val="00F710DB"/>
    <w:rsid w:val="00F818FC"/>
    <w:rsid w:val="00F829AE"/>
    <w:rsid w:val="00F87B3A"/>
    <w:rsid w:val="00F9016A"/>
    <w:rsid w:val="00F93B42"/>
    <w:rsid w:val="00F9740C"/>
    <w:rsid w:val="00FA6BA2"/>
    <w:rsid w:val="00FB0F31"/>
    <w:rsid w:val="00FB1403"/>
    <w:rsid w:val="00FB3DF1"/>
    <w:rsid w:val="00FB3E3C"/>
    <w:rsid w:val="00FC09D3"/>
    <w:rsid w:val="00FC14C3"/>
    <w:rsid w:val="00FC270D"/>
    <w:rsid w:val="00FC5C81"/>
    <w:rsid w:val="00FD00ED"/>
    <w:rsid w:val="00FD24B5"/>
    <w:rsid w:val="00FD3B16"/>
    <w:rsid w:val="00FD4DB3"/>
    <w:rsid w:val="00FF0117"/>
    <w:rsid w:val="00FF0D0F"/>
    <w:rsid w:val="00FF2818"/>
    <w:rsid w:val="00FF53AE"/>
    <w:rsid w:val="00FF5495"/>
    <w:rsid w:val="00FF671A"/>
    <w:rsid w:val="00FF79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5:docId w15:val="{B2289BAE-AFA3-43C3-B36A-644EE32167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19" w:defSemiHidden="0" w:defUnhideWhenUsed="0" w:defQFormat="0" w:count="371">
    <w:lsdException w:name="Normal" w:uiPriority="0" w:qFormat="1"/>
    <w:lsdException w:name="heading 1" w:uiPriority="1" w:qFormat="1"/>
    <w:lsdException w:name="heading 2" w:semiHidden="1" w:uiPriority="1" w:unhideWhenUsed="1" w:qFormat="1"/>
    <w:lsdException w:name="heading 3" w:semiHidden="1" w:uiPriority="2" w:unhideWhenUsed="1" w:qFormat="1"/>
    <w:lsdException w:name="heading 4" w:semiHidden="1" w:uiPriority="9" w:unhideWhenUsed="1" w:qFormat="1"/>
    <w:lsdException w:name="heading 5" w:semiHidden="1" w:uiPriority="9" w:qFormat="1"/>
    <w:lsdException w:name="heading 6" w:semiHidden="1" w:uiPriority="9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 w:qFormat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/>
    <w:lsdException w:name="List 2" w:semiHidden="1" w:unhideWhenUsed="1"/>
    <w:lsdException w:name="List 3" w:semiHidden="1" w:unhideWhenUsed="1"/>
    <w:lsdException w:name="List 4" w:semiHidden="1"/>
    <w:lsdException w:name="List 5" w:semiHidden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0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qFormat="1"/>
    <w:lsdException w:name="Salutation" w:semiHidden="1"/>
    <w:lsdException w:name="Date" w:semiHidden="1"/>
    <w:lsdException w:name="Body Text First Indent" w:semiHidden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iPriority="0" w:unhideWhenUsed="1"/>
    <w:lsdException w:name="HTML Bottom of Form" w:semiHidden="1" w:uiPriority="0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iPriority="0" w:unhideWhenUsed="1"/>
    <w:lsdException w:name="annotation subject" w:semiHidden="1" w:unhideWhenUsed="1"/>
    <w:lsdException w:name="No List" w:semiHidden="1" w:uiPriority="0" w:unhideWhenUsed="1"/>
    <w:lsdException w:name="Outline List 1" w:semiHidden="1" w:uiPriority="0" w:unhideWhenUsed="1"/>
    <w:lsdException w:name="Outline List 2" w:semiHidden="1" w:uiPriority="0" w:unhideWhenUsed="1"/>
    <w:lsdException w:name="Outline List 3" w:semiHidden="1" w:uiPriority="0" w:unhideWhenUsed="1"/>
    <w:lsdException w:name="Table Simple 1" w:semiHidden="1" w:uiPriority="0" w:unhideWhenUsed="1"/>
    <w:lsdException w:name="Table Simple 2" w:semiHidden="1" w:uiPriority="0" w:unhideWhenUsed="1"/>
    <w:lsdException w:name="Table Simple 3" w:semiHidden="1" w:uiPriority="0" w:unhideWhenUsed="1"/>
    <w:lsdException w:name="Table Classic 1" w:semiHidden="1" w:uiPriority="0" w:unhideWhenUsed="1"/>
    <w:lsdException w:name="Table Classic 2" w:semiHidden="1" w:uiPriority="0" w:unhideWhenUsed="1"/>
    <w:lsdException w:name="Table Classic 3" w:semiHidden="1" w:uiPriority="0" w:unhideWhenUsed="1"/>
    <w:lsdException w:name="Table Classic 4" w:semiHidden="1" w:uiPriority="0" w:unhideWhenUsed="1"/>
    <w:lsdException w:name="Table Colorful 1" w:semiHidden="1" w:uiPriority="0" w:unhideWhenUsed="1"/>
    <w:lsdException w:name="Table Colorful 2" w:semiHidden="1" w:uiPriority="0" w:unhideWhenUsed="1"/>
    <w:lsdException w:name="Table Colorful 3" w:semiHidden="1" w:uiPriority="0" w:unhideWhenUsed="1"/>
    <w:lsdException w:name="Table Columns 1" w:semiHidden="1" w:uiPriority="0" w:unhideWhenUsed="1"/>
    <w:lsdException w:name="Table Columns 2" w:semiHidden="1" w:uiPriority="0" w:unhideWhenUsed="1"/>
    <w:lsdException w:name="Table Columns 3" w:semiHidden="1" w:uiPriority="0" w:unhideWhenUsed="1"/>
    <w:lsdException w:name="Table Columns 4" w:semiHidden="1" w:uiPriority="0" w:unhideWhenUsed="1"/>
    <w:lsdException w:name="Table Columns 5" w:semiHidden="1" w:uiPriority="0" w:unhideWhenUsed="1"/>
    <w:lsdException w:name="Table Grid 1" w:semiHidden="1" w:uiPriority="0" w:unhideWhenUsed="1"/>
    <w:lsdException w:name="Table Grid 2" w:semiHidden="1" w:uiPriority="0" w:unhideWhenUsed="1"/>
    <w:lsdException w:name="Table Grid 3" w:semiHidden="1" w:uiPriority="0" w:unhideWhenUsed="1"/>
    <w:lsdException w:name="Table Grid 4" w:semiHidden="1" w:uiPriority="0" w:unhideWhenUsed="1"/>
    <w:lsdException w:name="Table Grid 5" w:semiHidden="1" w:uiPriority="0" w:unhideWhenUsed="1"/>
    <w:lsdException w:name="Table Grid 6" w:semiHidden="1" w:uiPriority="0" w:unhideWhenUsed="1"/>
    <w:lsdException w:name="Table Grid 7" w:semiHidden="1" w:uiPriority="0" w:unhideWhenUsed="1"/>
    <w:lsdException w:name="Table Grid 8" w:semiHidden="1" w:uiPriority="0" w:unhideWhenUsed="1"/>
    <w:lsdException w:name="Table List 1" w:semiHidden="1" w:uiPriority="0" w:unhideWhenUsed="1"/>
    <w:lsdException w:name="Table List 2" w:semiHidden="1" w:uiPriority="0" w:unhideWhenUsed="1"/>
    <w:lsdException w:name="Table List 3" w:semiHidden="1" w:uiPriority="0" w:unhideWhenUsed="1"/>
    <w:lsdException w:name="Table List 4" w:semiHidden="1" w:uiPriority="0" w:unhideWhenUsed="1"/>
    <w:lsdException w:name="Table List 5" w:semiHidden="1" w:uiPriority="0" w:unhideWhenUsed="1"/>
    <w:lsdException w:name="Table List 6" w:semiHidden="1" w:uiPriority="0" w:unhideWhenUsed="1"/>
    <w:lsdException w:name="Table List 7" w:semiHidden="1" w:uiPriority="0" w:unhideWhenUsed="1"/>
    <w:lsdException w:name="Table List 8" w:semiHidden="1" w:uiPriority="0" w:unhideWhenUsed="1"/>
    <w:lsdException w:name="Table 3D effects 1" w:semiHidden="1" w:uiPriority="0" w:unhideWhenUsed="1"/>
    <w:lsdException w:name="Table 3D effects 2" w:semiHidden="1" w:uiPriority="0" w:unhideWhenUsed="1"/>
    <w:lsdException w:name="Table 3D effects 3" w:semiHidden="1" w:uiPriority="0" w:unhideWhenUsed="1"/>
    <w:lsdException w:name="Table Contemporary" w:semiHidden="1" w:uiPriority="0" w:unhideWhenUsed="1"/>
    <w:lsdException w:name="Table Elegant" w:semiHidden="1" w:uiPriority="0" w:unhideWhenUsed="1"/>
    <w:lsdException w:name="Table Professional" w:semiHidden="1" w:uiPriority="0" w:unhideWhenUsed="1"/>
    <w:lsdException w:name="Table Subtle 1" w:semiHidden="1" w:uiPriority="0" w:unhideWhenUsed="1"/>
    <w:lsdException w:name="Table Subtle 2" w:semiHidden="1" w:uiPriority="0" w:unhideWhenUsed="1"/>
    <w:lsdException w:name="Table Web 1" w:semiHidden="1" w:uiPriority="0" w:unhideWhenUsed="1"/>
    <w:lsdException w:name="Table Web 2" w:semiHidden="1" w:uiPriority="0" w:unhideWhenUsed="1"/>
    <w:lsdException w:name="Table Web 3" w:semiHidden="1" w:uiPriority="0" w:unhideWhenUsed="1"/>
    <w:lsdException w:name="Balloon Text" w:semiHidden="1" w:uiPriority="0" w:unhideWhenUsed="1"/>
    <w:lsdException w:name="Table Grid" w:uiPriority="0"/>
    <w:lsdException w:name="Table Theme" w:semiHidden="1" w:uiPriority="0" w:unhideWhenUsed="1"/>
    <w:lsdException w:name="Placeholder Text" w:semiHidden="1" w:uiPriority="99"/>
    <w:lsdException w:name="No Spacing" w:semiHidden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aliases w:val="~BodyText"/>
    <w:uiPriority w:val="4"/>
    <w:qFormat/>
    <w:rsid w:val="001B2CD6"/>
    <w:pPr>
      <w:spacing w:line="260" w:lineRule="atLeast"/>
    </w:pPr>
    <w:rPr>
      <w:rFonts w:ascii="Arial" w:hAnsi="Arial"/>
      <w:sz w:val="22"/>
      <w:szCs w:val="24"/>
    </w:rPr>
  </w:style>
  <w:style w:type="paragraph" w:styleId="Heading1">
    <w:name w:val="heading 1"/>
    <w:aliases w:val="~Title"/>
    <w:basedOn w:val="Normal"/>
    <w:next w:val="Heading2"/>
    <w:link w:val="Heading1Char"/>
    <w:qFormat/>
    <w:rsid w:val="00AB0518"/>
    <w:pPr>
      <w:pageBreakBefore/>
      <w:spacing w:line="680" w:lineRule="atLeast"/>
      <w:outlineLvl w:val="0"/>
    </w:pPr>
    <w:rPr>
      <w:rFonts w:eastAsiaTheme="majorEastAsia" w:cstheme="majorBidi"/>
      <w:bCs/>
      <w:sz w:val="64"/>
      <w:szCs w:val="28"/>
    </w:rPr>
  </w:style>
  <w:style w:type="paragraph" w:styleId="Heading2">
    <w:name w:val="heading 2"/>
    <w:aliases w:val="~Subtitle"/>
    <w:basedOn w:val="Normal"/>
    <w:next w:val="Normal"/>
    <w:link w:val="Heading2Char"/>
    <w:uiPriority w:val="1"/>
    <w:qFormat/>
    <w:rsid w:val="00AB0518"/>
    <w:pPr>
      <w:pBdr>
        <w:bottom w:val="single" w:sz="24" w:space="3" w:color="412878"/>
      </w:pBdr>
      <w:tabs>
        <w:tab w:val="left" w:pos="0"/>
      </w:tabs>
      <w:spacing w:line="320" w:lineRule="atLeast"/>
      <w:ind w:left="-1134" w:firstLine="1134"/>
      <w:outlineLvl w:val="1"/>
    </w:pPr>
    <w:rPr>
      <w:rFonts w:eastAsiaTheme="majorEastAsia" w:cstheme="majorBidi"/>
      <w:bCs/>
      <w:sz w:val="32"/>
      <w:szCs w:val="26"/>
    </w:rPr>
  </w:style>
  <w:style w:type="paragraph" w:styleId="Heading3">
    <w:name w:val="heading 3"/>
    <w:aliases w:val="AQA 1"/>
    <w:basedOn w:val="Normal"/>
    <w:next w:val="Normal"/>
    <w:link w:val="Heading3Char"/>
    <w:uiPriority w:val="2"/>
    <w:qFormat/>
    <w:rsid w:val="006955C6"/>
    <w:pPr>
      <w:shd w:val="clear" w:color="auto" w:fill="1F497D" w:themeFill="text2"/>
      <w:outlineLvl w:val="2"/>
    </w:pPr>
  </w:style>
  <w:style w:type="paragraph" w:styleId="Heading4">
    <w:name w:val="heading 4"/>
    <w:aliases w:val="~Bodyhead"/>
    <w:basedOn w:val="Normal"/>
    <w:next w:val="Normal"/>
    <w:link w:val="Heading4Char"/>
    <w:uiPriority w:val="3"/>
    <w:qFormat/>
    <w:rsid w:val="00AB0518"/>
    <w:pPr>
      <w:keepNext/>
      <w:keepLines/>
      <w:outlineLvl w:val="3"/>
    </w:pPr>
    <w:rPr>
      <w:rFonts w:ascii="Arial Bold" w:eastAsiaTheme="majorEastAsia" w:hAnsi="Arial Bold" w:cstheme="majorBidi"/>
      <w:b/>
      <w:bCs/>
      <w:iCs/>
    </w:rPr>
  </w:style>
  <w:style w:type="paragraph" w:styleId="Heading5">
    <w:name w:val="heading 5"/>
    <w:basedOn w:val="Normal"/>
    <w:next w:val="Normal"/>
    <w:link w:val="Heading5Char"/>
    <w:uiPriority w:val="9"/>
    <w:semiHidden/>
    <w:qFormat/>
    <w:rsid w:val="001D7CB9"/>
    <w:pPr>
      <w:keepNext/>
      <w:keepLines/>
      <w:spacing w:before="200" w:line="260" w:lineRule="exact"/>
      <w:ind w:left="1008" w:hanging="1008"/>
      <w:outlineLvl w:val="4"/>
    </w:pPr>
    <w:rPr>
      <w:rFonts w:asciiTheme="majorHAnsi" w:eastAsiaTheme="majorEastAsia" w:hAnsiTheme="majorHAnsi" w:cstheme="majorBidi"/>
      <w:color w:val="243F60" w:themeColor="accent1" w:themeShade="7F"/>
      <w:lang w:eastAsia="en-US"/>
    </w:rPr>
  </w:style>
  <w:style w:type="paragraph" w:styleId="Heading6">
    <w:name w:val="heading 6"/>
    <w:basedOn w:val="Normal"/>
    <w:next w:val="Normal"/>
    <w:link w:val="Heading6Char"/>
    <w:uiPriority w:val="9"/>
    <w:semiHidden/>
    <w:qFormat/>
    <w:rsid w:val="001D7CB9"/>
    <w:pPr>
      <w:keepNext/>
      <w:keepLines/>
      <w:spacing w:before="200" w:line="260" w:lineRule="exact"/>
      <w:ind w:left="1152" w:hanging="1152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  <w:lang w:eastAsia="en-US"/>
    </w:rPr>
  </w:style>
  <w:style w:type="paragraph" w:styleId="Heading7">
    <w:name w:val="heading 7"/>
    <w:basedOn w:val="Normal"/>
    <w:next w:val="Normal"/>
    <w:link w:val="Heading7Char"/>
    <w:uiPriority w:val="9"/>
    <w:semiHidden/>
    <w:qFormat/>
    <w:rsid w:val="001D7CB9"/>
    <w:pPr>
      <w:keepNext/>
      <w:keepLines/>
      <w:spacing w:before="200" w:line="260" w:lineRule="exact"/>
      <w:ind w:left="1296" w:hanging="1296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  <w:lang w:eastAsia="en-US"/>
    </w:rPr>
  </w:style>
  <w:style w:type="paragraph" w:styleId="Heading8">
    <w:name w:val="heading 8"/>
    <w:basedOn w:val="Normal"/>
    <w:next w:val="Normal"/>
    <w:link w:val="Heading8Char"/>
    <w:uiPriority w:val="9"/>
    <w:semiHidden/>
    <w:qFormat/>
    <w:rsid w:val="001D7CB9"/>
    <w:pPr>
      <w:keepNext/>
      <w:keepLines/>
      <w:spacing w:before="200" w:line="260" w:lineRule="exact"/>
      <w:ind w:left="1440" w:hanging="144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  <w:lang w:eastAsia="en-US"/>
    </w:rPr>
  </w:style>
  <w:style w:type="paragraph" w:styleId="Heading9">
    <w:name w:val="heading 9"/>
    <w:basedOn w:val="Normal"/>
    <w:next w:val="Normal"/>
    <w:link w:val="Heading9Char"/>
    <w:uiPriority w:val="9"/>
    <w:semiHidden/>
    <w:qFormat/>
    <w:rsid w:val="001D7CB9"/>
    <w:pPr>
      <w:keepNext/>
      <w:keepLines/>
      <w:spacing w:before="200" w:line="260" w:lineRule="exact"/>
      <w:ind w:left="1584" w:hanging="1584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uiPriority w:val="19"/>
    <w:semiHidden/>
    <w:rsid w:val="009A43A2"/>
    <w:pPr>
      <w:tabs>
        <w:tab w:val="center" w:pos="4153"/>
        <w:tab w:val="right" w:pos="8306"/>
      </w:tabs>
    </w:pPr>
  </w:style>
  <w:style w:type="paragraph" w:styleId="Footer">
    <w:name w:val="footer"/>
    <w:basedOn w:val="Normal"/>
    <w:uiPriority w:val="19"/>
    <w:semiHidden/>
    <w:rsid w:val="007B190F"/>
    <w:pPr>
      <w:tabs>
        <w:tab w:val="center" w:pos="4820"/>
        <w:tab w:val="right" w:pos="9639"/>
      </w:tabs>
      <w:spacing w:line="220" w:lineRule="atLeast"/>
    </w:pPr>
    <w:rPr>
      <w:sz w:val="18"/>
    </w:rPr>
  </w:style>
  <w:style w:type="paragraph" w:customStyle="1" w:styleId="Confidential">
    <w:name w:val="~Confidential"/>
    <w:basedOn w:val="Normal"/>
    <w:uiPriority w:val="19"/>
    <w:semiHidden/>
    <w:rsid w:val="00C57CE4"/>
    <w:pPr>
      <w:framePr w:hSpace="181" w:vSpace="1701" w:wrap="around" w:vAnchor="page" w:hAnchor="text" w:y="2949"/>
      <w:spacing w:line="216" w:lineRule="auto"/>
    </w:pPr>
    <w:rPr>
      <w:b/>
    </w:rPr>
  </w:style>
  <w:style w:type="paragraph" w:customStyle="1" w:styleId="CompanyAddress">
    <w:name w:val="~CompanyAddress"/>
    <w:basedOn w:val="Normal"/>
    <w:uiPriority w:val="19"/>
    <w:semiHidden/>
    <w:qFormat/>
    <w:rsid w:val="007123C6"/>
    <w:pPr>
      <w:spacing w:line="220" w:lineRule="atLeast"/>
    </w:pPr>
    <w:rPr>
      <w:rFonts w:ascii="AQA Chevin Pro Medium" w:hAnsi="AQA Chevin Pro Medium"/>
      <w:color w:val="000000"/>
      <w:sz w:val="18"/>
    </w:rPr>
  </w:style>
  <w:style w:type="paragraph" w:customStyle="1" w:styleId="Footer0">
    <w:name w:val="~Footer"/>
    <w:basedOn w:val="Normal"/>
    <w:uiPriority w:val="19"/>
    <w:semiHidden/>
    <w:rsid w:val="00CA0601"/>
    <w:pPr>
      <w:spacing w:line="180" w:lineRule="atLeast"/>
    </w:pPr>
    <w:rPr>
      <w:rFonts w:ascii="AQA Chevin Pro Light" w:hAnsi="AQA Chevin Pro Light"/>
      <w:color w:val="000000"/>
      <w:sz w:val="16"/>
      <w:szCs w:val="16"/>
    </w:rPr>
  </w:style>
  <w:style w:type="paragraph" w:styleId="BalloonText">
    <w:name w:val="Balloon Text"/>
    <w:basedOn w:val="Normal"/>
    <w:link w:val="BalloonTextChar"/>
    <w:uiPriority w:val="19"/>
    <w:semiHidden/>
    <w:rsid w:val="003D2974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19"/>
    <w:semiHidden/>
    <w:rsid w:val="00DC68AF"/>
    <w:rPr>
      <w:rFonts w:ascii="Tahoma" w:hAnsi="Tahoma" w:cs="Tahoma"/>
      <w:sz w:val="16"/>
      <w:szCs w:val="16"/>
    </w:rPr>
  </w:style>
  <w:style w:type="paragraph" w:customStyle="1" w:styleId="Yours">
    <w:name w:val="~Yours"/>
    <w:basedOn w:val="Normal"/>
    <w:uiPriority w:val="19"/>
    <w:semiHidden/>
    <w:qFormat/>
    <w:rsid w:val="003D2974"/>
    <w:pPr>
      <w:spacing w:after="1080"/>
    </w:pPr>
  </w:style>
  <w:style w:type="paragraph" w:customStyle="1" w:styleId="CompanyAddressBold">
    <w:name w:val="~CompanyAddressBold"/>
    <w:basedOn w:val="CompanyAddress"/>
    <w:uiPriority w:val="19"/>
    <w:semiHidden/>
    <w:qFormat/>
    <w:rsid w:val="00861EEB"/>
    <w:pPr>
      <w:framePr w:hSpace="1134" w:wrap="around" w:vAnchor="page" w:hAnchor="page" w:x="8166" w:y="880"/>
    </w:pPr>
    <w:rPr>
      <w:b/>
    </w:rPr>
  </w:style>
  <w:style w:type="paragraph" w:customStyle="1" w:styleId="Bullet1">
    <w:name w:val="~Bullet1"/>
    <w:basedOn w:val="Normal"/>
    <w:uiPriority w:val="6"/>
    <w:qFormat/>
    <w:rsid w:val="00AB0518"/>
    <w:pPr>
      <w:numPr>
        <w:numId w:val="12"/>
      </w:numPr>
      <w:contextualSpacing/>
    </w:pPr>
  </w:style>
  <w:style w:type="numbering" w:customStyle="1" w:styleId="NumbLstBullet">
    <w:name w:val="NumbLstBullet"/>
    <w:uiPriority w:val="99"/>
    <w:rsid w:val="009C1378"/>
    <w:pPr>
      <w:numPr>
        <w:numId w:val="11"/>
      </w:numPr>
    </w:pPr>
  </w:style>
  <w:style w:type="character" w:customStyle="1" w:styleId="Heading4Char">
    <w:name w:val="Heading 4 Char"/>
    <w:aliases w:val="~Bodyhead Char"/>
    <w:basedOn w:val="DefaultParagraphFont"/>
    <w:link w:val="Heading4"/>
    <w:uiPriority w:val="3"/>
    <w:rsid w:val="003B58F8"/>
    <w:rPr>
      <w:rFonts w:ascii="Arial Bold" w:eastAsiaTheme="majorEastAsia" w:hAnsi="Arial Bold" w:cstheme="majorBidi"/>
      <w:b/>
      <w:bCs/>
      <w:iCs/>
      <w:sz w:val="22"/>
      <w:szCs w:val="24"/>
    </w:rPr>
  </w:style>
  <w:style w:type="character" w:customStyle="1" w:styleId="Heading3Char">
    <w:name w:val="Heading 3 Char"/>
    <w:aliases w:val="AQA 1 Char"/>
    <w:basedOn w:val="DefaultParagraphFont"/>
    <w:link w:val="Heading3"/>
    <w:uiPriority w:val="2"/>
    <w:rsid w:val="006955C6"/>
    <w:rPr>
      <w:rFonts w:ascii="Arial" w:hAnsi="Arial"/>
      <w:sz w:val="22"/>
      <w:szCs w:val="24"/>
      <w:shd w:val="clear" w:color="auto" w:fill="1F497D" w:themeFill="text2"/>
    </w:rPr>
  </w:style>
  <w:style w:type="character" w:customStyle="1" w:styleId="Heading1Char">
    <w:name w:val="Heading 1 Char"/>
    <w:aliases w:val="~Title Char"/>
    <w:basedOn w:val="DefaultParagraphFont"/>
    <w:link w:val="Heading1"/>
    <w:rsid w:val="003D17A6"/>
    <w:rPr>
      <w:rFonts w:ascii="Arial" w:eastAsiaTheme="majorEastAsia" w:hAnsi="Arial" w:cstheme="majorBidi"/>
      <w:bCs/>
      <w:sz w:val="64"/>
      <w:szCs w:val="28"/>
    </w:rPr>
  </w:style>
  <w:style w:type="character" w:customStyle="1" w:styleId="Heading2Char">
    <w:name w:val="Heading 2 Char"/>
    <w:aliases w:val="~Subtitle Char"/>
    <w:basedOn w:val="DefaultParagraphFont"/>
    <w:link w:val="Heading2"/>
    <w:uiPriority w:val="1"/>
    <w:rsid w:val="003D17A6"/>
    <w:rPr>
      <w:rFonts w:ascii="Arial" w:eastAsiaTheme="majorEastAsia" w:hAnsi="Arial" w:cstheme="majorBidi"/>
      <w:bCs/>
      <w:sz w:val="32"/>
      <w:szCs w:val="26"/>
    </w:rPr>
  </w:style>
  <w:style w:type="table" w:styleId="TableGrid">
    <w:name w:val="Table Grid"/>
    <w:basedOn w:val="TableNormal"/>
    <w:rsid w:val="005A18B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itle">
    <w:name w:val="Title"/>
    <w:basedOn w:val="Normal"/>
    <w:next w:val="Normal"/>
    <w:link w:val="TitleChar"/>
    <w:uiPriority w:val="19"/>
    <w:semiHidden/>
    <w:qFormat/>
    <w:rsid w:val="00CA7592"/>
    <w:pPr>
      <w:spacing w:line="480" w:lineRule="atLeast"/>
      <w:contextualSpacing/>
    </w:pPr>
    <w:rPr>
      <w:rFonts w:eastAsiaTheme="majorEastAsia" w:cstheme="majorBidi"/>
      <w:color w:val="000000"/>
      <w:spacing w:val="5"/>
      <w:kern w:val="28"/>
      <w:sz w:val="44"/>
      <w:szCs w:val="52"/>
    </w:rPr>
  </w:style>
  <w:style w:type="character" w:customStyle="1" w:styleId="TitleChar">
    <w:name w:val="Title Char"/>
    <w:basedOn w:val="DefaultParagraphFont"/>
    <w:link w:val="Title"/>
    <w:uiPriority w:val="19"/>
    <w:semiHidden/>
    <w:rsid w:val="00CA7592"/>
    <w:rPr>
      <w:rFonts w:ascii="Arial" w:eastAsiaTheme="majorEastAsia" w:hAnsi="Arial" w:cstheme="majorBidi"/>
      <w:color w:val="000000"/>
      <w:spacing w:val="5"/>
      <w:kern w:val="28"/>
      <w:sz w:val="44"/>
      <w:szCs w:val="52"/>
    </w:rPr>
  </w:style>
  <w:style w:type="paragraph" w:customStyle="1" w:styleId="DocInfo">
    <w:name w:val="DocInfo"/>
    <w:basedOn w:val="Normal"/>
    <w:uiPriority w:val="19"/>
    <w:semiHidden/>
    <w:qFormat/>
    <w:rsid w:val="00AB0518"/>
    <w:pPr>
      <w:spacing w:line="240" w:lineRule="atLeast"/>
    </w:pPr>
    <w:rPr>
      <w:rFonts w:ascii="AQA Chevin Pro Light" w:hAnsi="AQA Chevin Pro Light"/>
      <w:sz w:val="18"/>
    </w:rPr>
  </w:style>
  <w:style w:type="paragraph" w:customStyle="1" w:styleId="Introduction">
    <w:name w:val="~Introduction"/>
    <w:basedOn w:val="Normal"/>
    <w:next w:val="LineThin"/>
    <w:uiPriority w:val="5"/>
    <w:qFormat/>
    <w:rsid w:val="00AB0518"/>
    <w:rPr>
      <w:rFonts w:ascii="Arial Bold" w:hAnsi="Arial Bold"/>
      <w:b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2203FA"/>
    <w:rPr>
      <w:rFonts w:asciiTheme="majorHAnsi" w:eastAsiaTheme="majorEastAsia" w:hAnsiTheme="majorHAnsi" w:cstheme="majorBidi"/>
      <w:color w:val="243F60" w:themeColor="accent1" w:themeShade="7F"/>
      <w:sz w:val="22"/>
      <w:szCs w:val="24"/>
      <w:lang w:eastAsia="en-US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2203FA"/>
    <w:rPr>
      <w:rFonts w:asciiTheme="majorHAnsi" w:eastAsiaTheme="majorEastAsia" w:hAnsiTheme="majorHAnsi" w:cstheme="majorBidi"/>
      <w:i/>
      <w:iCs/>
      <w:color w:val="243F60" w:themeColor="accent1" w:themeShade="7F"/>
      <w:sz w:val="22"/>
      <w:szCs w:val="24"/>
      <w:lang w:eastAsia="en-US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2203FA"/>
    <w:rPr>
      <w:rFonts w:asciiTheme="majorHAnsi" w:eastAsiaTheme="majorEastAsia" w:hAnsiTheme="majorHAnsi" w:cstheme="majorBidi"/>
      <w:i/>
      <w:iCs/>
      <w:color w:val="404040" w:themeColor="text1" w:themeTint="BF"/>
      <w:sz w:val="22"/>
      <w:szCs w:val="24"/>
      <w:lang w:eastAsia="en-US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2203FA"/>
    <w:rPr>
      <w:rFonts w:asciiTheme="majorHAnsi" w:eastAsiaTheme="majorEastAsia" w:hAnsiTheme="majorHAnsi" w:cstheme="majorBidi"/>
      <w:color w:val="404040" w:themeColor="text1" w:themeTint="BF"/>
      <w:lang w:eastAsia="en-US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2203FA"/>
    <w:rPr>
      <w:rFonts w:asciiTheme="majorHAnsi" w:eastAsiaTheme="majorEastAsia" w:hAnsiTheme="majorHAnsi" w:cstheme="majorBidi"/>
      <w:i/>
      <w:iCs/>
      <w:color w:val="404040" w:themeColor="text1" w:themeTint="BF"/>
      <w:lang w:eastAsia="en-US"/>
    </w:rPr>
  </w:style>
  <w:style w:type="paragraph" w:customStyle="1" w:styleId="IndentedBodyText">
    <w:name w:val="~IndentedBodyText"/>
    <w:basedOn w:val="Normal"/>
    <w:uiPriority w:val="6"/>
    <w:qFormat/>
    <w:rsid w:val="00AB0518"/>
    <w:pPr>
      <w:spacing w:line="240" w:lineRule="auto"/>
      <w:ind w:left="284"/>
    </w:pPr>
  </w:style>
  <w:style w:type="paragraph" w:customStyle="1" w:styleId="BoldBodyText">
    <w:name w:val="~BoldBodyText"/>
    <w:basedOn w:val="Normal"/>
    <w:next w:val="Normal"/>
    <w:uiPriority w:val="5"/>
    <w:qFormat/>
    <w:rsid w:val="00AB0518"/>
    <w:pPr>
      <w:spacing w:line="240" w:lineRule="auto"/>
    </w:pPr>
    <w:rPr>
      <w:b/>
      <w:color w:val="000000" w:themeColor="text1"/>
    </w:rPr>
  </w:style>
  <w:style w:type="paragraph" w:customStyle="1" w:styleId="LineThin">
    <w:name w:val="~LineThin"/>
    <w:basedOn w:val="Normal"/>
    <w:next w:val="Normal"/>
    <w:uiPriority w:val="5"/>
    <w:qFormat/>
    <w:rsid w:val="00AE5EBE"/>
    <w:pPr>
      <w:pBdr>
        <w:top w:val="single" w:sz="4" w:space="1" w:color="412878"/>
      </w:pBdr>
      <w:spacing w:line="240" w:lineRule="auto"/>
      <w:ind w:left="-1134" w:right="28"/>
    </w:pPr>
    <w:rPr>
      <w:sz w:val="12"/>
    </w:rPr>
  </w:style>
  <w:style w:type="paragraph" w:customStyle="1" w:styleId="DocTitle">
    <w:name w:val="DocTitle"/>
    <w:basedOn w:val="Header"/>
    <w:uiPriority w:val="19"/>
    <w:semiHidden/>
    <w:qFormat/>
    <w:rsid w:val="000D10F8"/>
    <w:pPr>
      <w:spacing w:after="240" w:line="760" w:lineRule="atLeast"/>
    </w:pPr>
    <w:rPr>
      <w:rFonts w:ascii="AQA Chevin Pro Light" w:hAnsi="AQA Chevin Pro Light"/>
      <w:sz w:val="72"/>
    </w:rPr>
  </w:style>
  <w:style w:type="paragraph" w:customStyle="1" w:styleId="HeaderAQA">
    <w:name w:val="HeaderAQA"/>
    <w:basedOn w:val="Header"/>
    <w:uiPriority w:val="19"/>
    <w:semiHidden/>
    <w:qFormat/>
    <w:rsid w:val="00906356"/>
    <w:pPr>
      <w:spacing w:after="1200"/>
    </w:pPr>
  </w:style>
  <w:style w:type="paragraph" w:customStyle="1" w:styleId="FooterAQA">
    <w:name w:val="FooterAQA"/>
    <w:basedOn w:val="Normal"/>
    <w:uiPriority w:val="19"/>
    <w:semiHidden/>
    <w:qFormat/>
    <w:rsid w:val="00AB0518"/>
    <w:pPr>
      <w:framePr w:w="8505" w:h="198" w:hRule="exact" w:wrap="around" w:vAnchor="page" w:hAnchor="text" w:y="15679"/>
      <w:spacing w:line="220" w:lineRule="atLeast"/>
    </w:pPr>
    <w:rPr>
      <w:sz w:val="18"/>
    </w:rPr>
  </w:style>
  <w:style w:type="paragraph" w:customStyle="1" w:styleId="FooterISMS">
    <w:name w:val="FooterISMS"/>
    <w:basedOn w:val="FooterAQA"/>
    <w:uiPriority w:val="19"/>
    <w:semiHidden/>
    <w:qFormat/>
    <w:rsid w:val="00BF087A"/>
    <w:pPr>
      <w:framePr w:wrap="around" w:y="15650"/>
    </w:pPr>
  </w:style>
  <w:style w:type="paragraph" w:customStyle="1" w:styleId="FooterAQARef">
    <w:name w:val="FooterAQARef"/>
    <w:basedOn w:val="FooterAQA"/>
    <w:uiPriority w:val="19"/>
    <w:semiHidden/>
    <w:qFormat/>
    <w:rsid w:val="00002673"/>
    <w:pPr>
      <w:framePr w:w="0" w:hRule="auto" w:wrap="auto" w:vAnchor="margin" w:yAlign="inline"/>
    </w:pPr>
  </w:style>
  <w:style w:type="paragraph" w:customStyle="1" w:styleId="Quotation">
    <w:name w:val="~Quotation"/>
    <w:basedOn w:val="Normal"/>
    <w:next w:val="Normal"/>
    <w:uiPriority w:val="6"/>
    <w:qFormat/>
    <w:rsid w:val="00AB0518"/>
    <w:pPr>
      <w:ind w:left="85" w:hanging="85"/>
    </w:pPr>
    <w:rPr>
      <w:color w:val="412878"/>
    </w:rPr>
  </w:style>
  <w:style w:type="paragraph" w:customStyle="1" w:styleId="Caption">
    <w:name w:val="~Caption"/>
    <w:basedOn w:val="Normal"/>
    <w:next w:val="Normal"/>
    <w:uiPriority w:val="7"/>
    <w:qFormat/>
    <w:rsid w:val="00AB0518"/>
    <w:rPr>
      <w:i/>
      <w:color w:val="412878"/>
    </w:rPr>
  </w:style>
  <w:style w:type="character" w:styleId="PlaceholderText">
    <w:name w:val="Placeholder Text"/>
    <w:basedOn w:val="DefaultParagraphFont"/>
    <w:uiPriority w:val="99"/>
    <w:semiHidden/>
    <w:rsid w:val="006C1AF3"/>
    <w:rPr>
      <w:color w:val="808080"/>
    </w:rPr>
  </w:style>
  <w:style w:type="paragraph" w:styleId="BodyText">
    <w:name w:val="Body Text"/>
    <w:basedOn w:val="Normal"/>
    <w:link w:val="BodyTextChar"/>
    <w:rsid w:val="00C2798A"/>
    <w:pPr>
      <w:spacing w:after="120" w:line="240" w:lineRule="auto"/>
    </w:pPr>
    <w:rPr>
      <w:rFonts w:ascii="Times New Roman" w:hAnsi="Times New Roman"/>
      <w:sz w:val="24"/>
    </w:rPr>
  </w:style>
  <w:style w:type="character" w:customStyle="1" w:styleId="BodyTextChar">
    <w:name w:val="Body Text Char"/>
    <w:basedOn w:val="DefaultParagraphFont"/>
    <w:link w:val="BodyText"/>
    <w:rsid w:val="00C2798A"/>
    <w:rPr>
      <w:sz w:val="24"/>
      <w:szCs w:val="24"/>
    </w:rPr>
  </w:style>
  <w:style w:type="paragraph" w:styleId="ListParagraph">
    <w:name w:val="List Paragraph"/>
    <w:basedOn w:val="Normal"/>
    <w:uiPriority w:val="34"/>
    <w:semiHidden/>
    <w:qFormat/>
    <w:rsid w:val="000911E5"/>
    <w:pPr>
      <w:ind w:left="720"/>
      <w:contextualSpacing/>
    </w:pPr>
  </w:style>
  <w:style w:type="character" w:styleId="Hyperlink">
    <w:name w:val="Hyperlink"/>
    <w:basedOn w:val="DefaultParagraphFont"/>
    <w:uiPriority w:val="19"/>
    <w:unhideWhenUsed/>
    <w:rsid w:val="002271F9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filestore.aqa.org.uk/subjects/AQA-5800-W-SP.PDF" TargetMode="Externa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eg"/><Relationship Id="rId14" Type="http://schemas.openxmlformats.org/officeDocument/2006/relationships/fontTable" Target="fontTable.xml"/></Relationships>
</file>

<file path=word/_rels/fontTable.xml.rels><?xml version="1.0" encoding="UTF-8" standalone="yes"?>
<Relationships xmlns="http://schemas.openxmlformats.org/package/2006/relationships"><Relationship Id="rId1" Type="http://schemas.openxmlformats.org/officeDocument/2006/relationships/font" Target="fonts/font1.odttf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Y:\Templates\AQA%20Templates\AQA%20portrait%20colour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C5B23C2-5432-4438-B9EB-5F3E357F7C7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AQA portrait colour</Template>
  <TotalTime>0</TotalTime>
  <Pages>6</Pages>
  <Words>300</Words>
  <Characters>1714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AQA Minutes Template</vt:lpstr>
    </vt:vector>
  </TitlesOfParts>
  <Company>CTS Creative Template Solutions</Company>
  <LinksUpToDate>false</LinksUpToDate>
  <CharactersWithSpaces>2010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AQA Minutes Template</dc:title>
  <dc:creator>AQA</dc:creator>
  <dc:description>For more information about Word and PowerPoint templates and presentations please contact Brochet Ltd (www.brochet.co.uk)</dc:description>
  <cp:lastModifiedBy>jane goalen</cp:lastModifiedBy>
  <cp:revision>2</cp:revision>
  <cp:lastPrinted>2017-06-12T12:34:00Z</cp:lastPrinted>
  <dcterms:created xsi:type="dcterms:W3CDTF">2020-05-18T11:28:00Z</dcterms:created>
  <dcterms:modified xsi:type="dcterms:W3CDTF">2020-05-18T11:28:00Z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Version">
    <vt:lpwstr>1.0</vt:lpwstr>
  </property>
  <property fmtid="{D5CDD505-2E9C-101B-9397-08002B2CF9AE}" pid="3" name="Date">
    <vt:lpwstr>10 August 2012</vt:lpwstr>
  </property>
</Properties>
</file>